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8997" w14:textId="0E975AB0" w:rsidR="00DF48A4" w:rsidRDefault="00230619" w:rsidP="00872018">
      <w:pPr>
        <w:spacing w:before="100" w:beforeAutospacing="1" w:after="100" w:afterAutospacing="1"/>
        <w:jc w:val="both"/>
        <w:outlineLvl w:val="0"/>
        <w:rPr>
          <w:rFonts w:ascii="Candara" w:hAnsi="Candara"/>
          <w:b/>
          <w:bCs/>
          <w:color w:val="000000"/>
          <w:kern w:val="36"/>
          <w:sz w:val="32"/>
          <w:szCs w:val="32"/>
          <w:lang w:eastAsia="en-AU"/>
        </w:rPr>
      </w:pPr>
      <w:r>
        <w:rPr>
          <w:noProof/>
        </w:rPr>
        <w:drawing>
          <wp:anchor distT="0" distB="0" distL="114300" distR="114300" simplePos="0" relativeHeight="251658240" behindDoc="0" locked="0" layoutInCell="1" allowOverlap="1" wp14:anchorId="72F7D2EF" wp14:editId="1BE81822">
            <wp:simplePos x="0" y="0"/>
            <wp:positionH relativeFrom="column">
              <wp:posOffset>2305050</wp:posOffset>
            </wp:positionH>
            <wp:positionV relativeFrom="page">
              <wp:posOffset>786130</wp:posOffset>
            </wp:positionV>
            <wp:extent cx="762000" cy="762000"/>
            <wp:effectExtent l="0" t="0" r="0" b="0"/>
            <wp:wrapNone/>
            <wp:docPr id="1054612559" name="Picture 35" descr="A black and white logo&#10;&#10;Description automatically generated">
              <a:extLst xmlns:a="http://schemas.openxmlformats.org/drawingml/2006/main">
                <a:ext uri="{FF2B5EF4-FFF2-40B4-BE49-F238E27FC236}">
                  <a16:creationId xmlns:a16="http://schemas.microsoft.com/office/drawing/2014/main" id="{F2D93928-6766-449D-9FAF-01FAC8A038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2559" name="Picture 35"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8A4">
        <w:rPr>
          <w:rFonts w:ascii="Candara" w:hAnsi="Candara"/>
          <w:b/>
          <w:bCs/>
          <w:color w:val="000000"/>
          <w:kern w:val="36"/>
          <w:sz w:val="32"/>
          <w:szCs w:val="32"/>
          <w:lang w:eastAsia="en-AU"/>
        </w:rPr>
        <w:t xml:space="preserve">                         </w:t>
      </w:r>
      <w:r w:rsidR="00872018">
        <w:rPr>
          <w:b/>
          <w:noProof/>
          <w:color w:val="000000"/>
        </w:rPr>
        <w:drawing>
          <wp:inline distT="0" distB="0" distL="0" distR="0" wp14:anchorId="5F7ECC9B" wp14:editId="1E7C38C4">
            <wp:extent cx="895350" cy="419100"/>
            <wp:effectExtent l="0" t="0" r="0" b="0"/>
            <wp:docPr id="14" name="Picture 14" descr="BMI Logo">
              <a:extLst xmlns:a="http://schemas.openxmlformats.org/drawingml/2006/main">
                <a:ext uri="{FF2B5EF4-FFF2-40B4-BE49-F238E27FC236}">
                  <a16:creationId xmlns:a16="http://schemas.microsoft.com/office/drawing/2014/main" id="{850090CE-F21B-4002-AB91-0DF8A96084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I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419100"/>
                    </a:xfrm>
                    <a:prstGeom prst="rect">
                      <a:avLst/>
                    </a:prstGeom>
                    <a:noFill/>
                    <a:ln>
                      <a:noFill/>
                    </a:ln>
                  </pic:spPr>
                </pic:pic>
              </a:graphicData>
            </a:graphic>
          </wp:inline>
        </w:drawing>
      </w:r>
      <w:r w:rsidR="00DF48A4">
        <w:rPr>
          <w:rFonts w:ascii="Candara" w:hAnsi="Candara"/>
          <w:b/>
          <w:bCs/>
          <w:color w:val="000000"/>
          <w:kern w:val="36"/>
          <w:sz w:val="32"/>
          <w:szCs w:val="32"/>
          <w:lang w:eastAsia="en-AU"/>
        </w:rPr>
        <w:t xml:space="preserve">                               </w:t>
      </w:r>
      <w:r w:rsidR="00DF48A4">
        <w:rPr>
          <w:noProof/>
        </w:rPr>
        <w:drawing>
          <wp:inline distT="0" distB="0" distL="0" distR="0" wp14:anchorId="7745B638" wp14:editId="486C847E">
            <wp:extent cx="1231900" cy="425450"/>
            <wp:effectExtent l="0" t="0" r="6350" b="0"/>
            <wp:docPr id="15" name="Picture 15" descr="Text, letter&#10;&#10;Description automatically generated">
              <a:extLst xmlns:a="http://schemas.openxmlformats.org/drawingml/2006/main">
                <a:ext uri="{FF2B5EF4-FFF2-40B4-BE49-F238E27FC236}">
                  <a16:creationId xmlns:a16="http://schemas.microsoft.com/office/drawing/2014/main" id="{A0F6E7D0-6FE7-4AC5-B51F-449C3EB7B7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425450"/>
                    </a:xfrm>
                    <a:prstGeom prst="rect">
                      <a:avLst/>
                    </a:prstGeom>
                    <a:noFill/>
                    <a:ln>
                      <a:noFill/>
                    </a:ln>
                  </pic:spPr>
                </pic:pic>
              </a:graphicData>
            </a:graphic>
          </wp:inline>
        </w:drawing>
      </w:r>
      <w:r w:rsidR="00DF48A4">
        <w:rPr>
          <w:rFonts w:ascii="Candara" w:hAnsi="Candara"/>
          <w:b/>
          <w:bCs/>
          <w:color w:val="000000"/>
          <w:kern w:val="36"/>
          <w:sz w:val="32"/>
          <w:szCs w:val="32"/>
          <w:lang w:eastAsia="en-AU"/>
        </w:rPr>
        <w:t xml:space="preserve">         </w:t>
      </w:r>
    </w:p>
    <w:p w14:paraId="410A374E" w14:textId="77777777" w:rsidR="00DF48A4" w:rsidRDefault="00DF48A4" w:rsidP="00DF48A4">
      <w:pPr>
        <w:spacing w:before="100" w:beforeAutospacing="1" w:after="100" w:afterAutospacing="1"/>
        <w:jc w:val="center"/>
        <w:outlineLvl w:val="0"/>
        <w:rPr>
          <w:rFonts w:ascii="Candara" w:hAnsi="Candara"/>
          <w:color w:val="538135" w:themeColor="accent6" w:themeShade="BF"/>
          <w:kern w:val="36"/>
          <w:sz w:val="32"/>
          <w:szCs w:val="32"/>
          <w:lang w:eastAsia="en-AU"/>
        </w:rPr>
      </w:pPr>
    </w:p>
    <w:p w14:paraId="3FF86FD2" w14:textId="77777777" w:rsidR="00DF48A4" w:rsidRDefault="00DF48A4" w:rsidP="00DF48A4">
      <w:pPr>
        <w:spacing w:before="100" w:beforeAutospacing="1" w:after="100" w:afterAutospacing="1"/>
        <w:jc w:val="center"/>
        <w:outlineLvl w:val="0"/>
        <w:rPr>
          <w:rFonts w:asciiTheme="majorHAnsi" w:hAnsiTheme="majorHAnsi" w:cstheme="majorHAnsi"/>
          <w:b/>
          <w:bCs/>
          <w:color w:val="538135" w:themeColor="accent6" w:themeShade="BF"/>
          <w:kern w:val="36"/>
          <w:sz w:val="32"/>
          <w:szCs w:val="32"/>
          <w:lang w:eastAsia="en-AU"/>
        </w:rPr>
      </w:pPr>
    </w:p>
    <w:p w14:paraId="6785338F" w14:textId="77777777" w:rsidR="00F55DDC" w:rsidRDefault="00F55DDC" w:rsidP="00DF48A4">
      <w:pPr>
        <w:spacing w:before="100" w:beforeAutospacing="1" w:after="100" w:afterAutospacing="1"/>
        <w:jc w:val="center"/>
        <w:outlineLvl w:val="0"/>
        <w:rPr>
          <w:rFonts w:asciiTheme="majorHAnsi" w:hAnsiTheme="majorHAnsi" w:cstheme="majorHAnsi"/>
          <w:b/>
          <w:bCs/>
          <w:color w:val="538135" w:themeColor="accent6" w:themeShade="BF"/>
          <w:kern w:val="36"/>
          <w:sz w:val="32"/>
          <w:szCs w:val="32"/>
          <w:lang w:eastAsia="en-AU"/>
        </w:rPr>
      </w:pPr>
    </w:p>
    <w:p w14:paraId="39C39D47" w14:textId="77777777" w:rsidR="00F55DDC" w:rsidRPr="00DC100D" w:rsidRDefault="00F55DDC" w:rsidP="00DF48A4">
      <w:pPr>
        <w:spacing w:before="100" w:beforeAutospacing="1" w:after="100" w:afterAutospacing="1"/>
        <w:jc w:val="center"/>
        <w:outlineLvl w:val="0"/>
        <w:rPr>
          <w:rFonts w:asciiTheme="majorHAnsi" w:hAnsiTheme="majorHAnsi" w:cstheme="majorHAnsi"/>
          <w:b/>
          <w:bCs/>
          <w:kern w:val="36"/>
          <w:sz w:val="32"/>
          <w:szCs w:val="32"/>
          <w:lang w:eastAsia="en-AU"/>
        </w:rPr>
      </w:pPr>
    </w:p>
    <w:p w14:paraId="570E4E48" w14:textId="77777777" w:rsidR="00F55DDC" w:rsidRPr="00DC100D" w:rsidRDefault="00F55DDC" w:rsidP="00DF48A4">
      <w:pPr>
        <w:spacing w:before="100" w:beforeAutospacing="1" w:after="100" w:afterAutospacing="1"/>
        <w:jc w:val="center"/>
        <w:outlineLvl w:val="0"/>
        <w:rPr>
          <w:rFonts w:asciiTheme="majorHAnsi" w:hAnsiTheme="majorHAnsi" w:cstheme="majorHAnsi"/>
          <w:b/>
          <w:bCs/>
          <w:kern w:val="36"/>
          <w:sz w:val="32"/>
          <w:szCs w:val="32"/>
          <w:lang w:eastAsia="en-AU"/>
        </w:rPr>
      </w:pPr>
    </w:p>
    <w:p w14:paraId="38E6A5E1" w14:textId="77777777" w:rsidR="00DF48A4" w:rsidRPr="00DC100D" w:rsidRDefault="00DF48A4" w:rsidP="00DF48A4">
      <w:pPr>
        <w:spacing w:before="100" w:beforeAutospacing="1" w:after="100" w:afterAutospacing="1"/>
        <w:jc w:val="center"/>
        <w:outlineLvl w:val="0"/>
        <w:rPr>
          <w:rFonts w:asciiTheme="majorHAnsi" w:hAnsiTheme="majorHAnsi" w:cstheme="majorHAnsi"/>
          <w:b/>
          <w:bCs/>
          <w:kern w:val="36"/>
          <w:sz w:val="32"/>
          <w:szCs w:val="32"/>
          <w:lang w:eastAsia="en-AU"/>
        </w:rPr>
      </w:pPr>
    </w:p>
    <w:p w14:paraId="0376735F" w14:textId="77777777" w:rsidR="00DF48A4" w:rsidRPr="00DC100D" w:rsidRDefault="00DF48A4" w:rsidP="00DF48A4">
      <w:pPr>
        <w:spacing w:before="100" w:beforeAutospacing="1" w:after="100" w:afterAutospacing="1"/>
        <w:jc w:val="center"/>
        <w:outlineLvl w:val="0"/>
        <w:rPr>
          <w:rFonts w:asciiTheme="majorHAnsi" w:hAnsiTheme="majorHAnsi" w:cstheme="majorHAnsi"/>
          <w:b/>
          <w:bCs/>
          <w:kern w:val="36"/>
          <w:sz w:val="32"/>
          <w:szCs w:val="32"/>
          <w:lang w:eastAsia="en-AU"/>
        </w:rPr>
      </w:pPr>
      <w:r w:rsidRPr="00DC100D">
        <w:rPr>
          <w:noProof/>
        </w:rPr>
        <w:drawing>
          <wp:inline distT="0" distB="0" distL="0" distR="0" wp14:anchorId="0623C33F" wp14:editId="250609D3">
            <wp:extent cx="2840400" cy="1486800"/>
            <wp:effectExtent l="0" t="0" r="0" b="0"/>
            <wp:docPr id="31" name="Picture 31" descr="Club Management Association of America | LinkedIn">
              <a:extLst xmlns:a="http://schemas.openxmlformats.org/drawingml/2006/main">
                <a:ext uri="{FF2B5EF4-FFF2-40B4-BE49-F238E27FC236}">
                  <a16:creationId xmlns:a16="http://schemas.microsoft.com/office/drawing/2014/main" id="{389CAF5D-EAA2-477F-8B9D-3550BC8193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lub Management Association of America | Linked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400" cy="1486800"/>
                    </a:xfrm>
                    <a:prstGeom prst="rect">
                      <a:avLst/>
                    </a:prstGeom>
                    <a:noFill/>
                    <a:ln>
                      <a:noFill/>
                    </a:ln>
                  </pic:spPr>
                </pic:pic>
              </a:graphicData>
            </a:graphic>
          </wp:inline>
        </w:drawing>
      </w:r>
    </w:p>
    <w:p w14:paraId="7234B3B0" w14:textId="77777777" w:rsidR="00DF48A4" w:rsidRPr="00DC100D" w:rsidRDefault="00DF48A4" w:rsidP="00DF48A4">
      <w:pPr>
        <w:spacing w:before="100" w:beforeAutospacing="1" w:after="100" w:afterAutospacing="1"/>
        <w:jc w:val="center"/>
        <w:outlineLvl w:val="0"/>
        <w:rPr>
          <w:rFonts w:asciiTheme="majorHAnsi" w:hAnsiTheme="majorHAnsi" w:cstheme="majorHAnsi"/>
          <w:b/>
          <w:bCs/>
          <w:kern w:val="36"/>
          <w:sz w:val="32"/>
          <w:szCs w:val="32"/>
          <w:lang w:eastAsia="en-AU"/>
        </w:rPr>
      </w:pPr>
    </w:p>
    <w:p w14:paraId="6FF9CF7A" w14:textId="77777777" w:rsidR="00DF48A4" w:rsidRPr="00DC100D" w:rsidRDefault="00DF48A4" w:rsidP="00DF48A4">
      <w:pPr>
        <w:spacing w:before="100" w:beforeAutospacing="1" w:after="100" w:afterAutospacing="1"/>
        <w:jc w:val="center"/>
        <w:outlineLvl w:val="0"/>
        <w:rPr>
          <w:rFonts w:asciiTheme="majorHAnsi" w:hAnsiTheme="majorHAnsi" w:cstheme="majorHAnsi"/>
          <w:b/>
          <w:bCs/>
          <w:kern w:val="36"/>
          <w:sz w:val="32"/>
          <w:szCs w:val="32"/>
          <w:lang w:eastAsia="en-AU"/>
        </w:rPr>
      </w:pPr>
    </w:p>
    <w:p w14:paraId="5D996D6F" w14:textId="4174E74B" w:rsidR="00DF48A4" w:rsidRPr="00DC100D" w:rsidRDefault="00DF48A4" w:rsidP="00DF48A4">
      <w:pPr>
        <w:spacing w:before="100" w:beforeAutospacing="1" w:after="100" w:afterAutospacing="1"/>
        <w:jc w:val="center"/>
        <w:outlineLvl w:val="0"/>
        <w:rPr>
          <w:rFonts w:asciiTheme="majorHAnsi" w:hAnsiTheme="majorHAnsi" w:cstheme="majorHAnsi"/>
          <w:b/>
          <w:bCs/>
          <w:kern w:val="36"/>
          <w:sz w:val="32"/>
          <w:szCs w:val="32"/>
          <w:lang w:eastAsia="en-AU"/>
        </w:rPr>
      </w:pPr>
      <w:r w:rsidRPr="00DC100D">
        <w:rPr>
          <w:rFonts w:asciiTheme="majorHAnsi" w:hAnsiTheme="majorHAnsi" w:cstheme="majorHAnsi"/>
          <w:b/>
          <w:bCs/>
          <w:kern w:val="36"/>
          <w:sz w:val="32"/>
          <w:szCs w:val="32"/>
          <w:lang w:eastAsia="en-AU"/>
        </w:rPr>
        <w:t xml:space="preserve">BMI CLUB MANAGEMENT </w:t>
      </w:r>
    </w:p>
    <w:p w14:paraId="2C5AD8FD" w14:textId="77777777" w:rsidR="00DF48A4" w:rsidRPr="00DC100D" w:rsidRDefault="00DF48A4" w:rsidP="00DF48A4">
      <w:pPr>
        <w:jc w:val="center"/>
        <w:rPr>
          <w:b/>
        </w:rPr>
      </w:pPr>
    </w:p>
    <w:p w14:paraId="34433801" w14:textId="77777777" w:rsidR="00DF48A4" w:rsidRPr="00DC100D" w:rsidRDefault="00DF48A4" w:rsidP="00DF48A4">
      <w:pPr>
        <w:jc w:val="center"/>
        <w:rPr>
          <w:b/>
        </w:rPr>
      </w:pPr>
    </w:p>
    <w:p w14:paraId="5B6E09C6" w14:textId="3EB520BB" w:rsidR="007740D3" w:rsidRPr="00DC100D" w:rsidRDefault="00EE4EC4" w:rsidP="007740D3">
      <w:pPr>
        <w:spacing w:before="100" w:beforeAutospacing="1" w:after="100" w:afterAutospacing="1"/>
        <w:jc w:val="center"/>
        <w:outlineLvl w:val="0"/>
        <w:rPr>
          <w:rFonts w:asciiTheme="majorHAnsi" w:hAnsiTheme="majorHAnsi" w:cstheme="majorHAnsi"/>
          <w:b/>
          <w:bCs/>
          <w:kern w:val="36"/>
          <w:sz w:val="32"/>
          <w:szCs w:val="32"/>
          <w:lang w:eastAsia="en-AU"/>
        </w:rPr>
      </w:pPr>
      <w:r>
        <w:rPr>
          <w:rFonts w:asciiTheme="majorHAnsi" w:hAnsiTheme="majorHAnsi" w:cstheme="majorHAnsi"/>
          <w:b/>
          <w:bCs/>
          <w:kern w:val="36"/>
          <w:sz w:val="32"/>
          <w:szCs w:val="32"/>
          <w:lang w:eastAsia="en-AU"/>
        </w:rPr>
        <w:t>April</w:t>
      </w:r>
      <w:r w:rsidR="005C0916" w:rsidRPr="00DC100D">
        <w:rPr>
          <w:rFonts w:asciiTheme="majorHAnsi" w:hAnsiTheme="majorHAnsi" w:cstheme="majorHAnsi"/>
          <w:b/>
          <w:bCs/>
          <w:kern w:val="36"/>
          <w:sz w:val="32"/>
          <w:szCs w:val="32"/>
          <w:lang w:eastAsia="en-AU"/>
        </w:rPr>
        <w:t xml:space="preserve"> </w:t>
      </w:r>
      <w:r>
        <w:rPr>
          <w:rFonts w:asciiTheme="majorHAnsi" w:hAnsiTheme="majorHAnsi" w:cstheme="majorHAnsi"/>
          <w:b/>
          <w:bCs/>
          <w:kern w:val="36"/>
          <w:sz w:val="32"/>
          <w:szCs w:val="32"/>
          <w:lang w:eastAsia="en-AU"/>
        </w:rPr>
        <w:t>20</w:t>
      </w:r>
      <w:r w:rsidR="005C0916" w:rsidRPr="00DC100D">
        <w:rPr>
          <w:rFonts w:asciiTheme="majorHAnsi" w:hAnsiTheme="majorHAnsi" w:cstheme="majorHAnsi"/>
          <w:b/>
          <w:bCs/>
          <w:kern w:val="36"/>
          <w:sz w:val="32"/>
          <w:szCs w:val="32"/>
          <w:lang w:eastAsia="en-AU"/>
        </w:rPr>
        <w:t xml:space="preserve"> - </w:t>
      </w:r>
      <w:r>
        <w:rPr>
          <w:rFonts w:asciiTheme="majorHAnsi" w:hAnsiTheme="majorHAnsi" w:cstheme="majorHAnsi"/>
          <w:b/>
          <w:bCs/>
          <w:kern w:val="36"/>
          <w:sz w:val="32"/>
          <w:szCs w:val="32"/>
          <w:lang w:eastAsia="en-AU"/>
        </w:rPr>
        <w:t>24</w:t>
      </w:r>
      <w:r w:rsidR="005C0916" w:rsidRPr="00DC100D">
        <w:rPr>
          <w:rFonts w:asciiTheme="majorHAnsi" w:hAnsiTheme="majorHAnsi" w:cstheme="majorHAnsi"/>
          <w:b/>
          <w:bCs/>
          <w:kern w:val="36"/>
          <w:sz w:val="32"/>
          <w:szCs w:val="32"/>
          <w:lang w:eastAsia="en-AU"/>
        </w:rPr>
        <w:t>,</w:t>
      </w:r>
      <w:r w:rsidR="007740D3" w:rsidRPr="00DC100D">
        <w:rPr>
          <w:rFonts w:asciiTheme="majorHAnsi" w:hAnsiTheme="majorHAnsi" w:cstheme="majorHAnsi"/>
          <w:b/>
          <w:bCs/>
          <w:kern w:val="36"/>
          <w:sz w:val="32"/>
          <w:szCs w:val="32"/>
          <w:lang w:eastAsia="en-AU"/>
        </w:rPr>
        <w:t xml:space="preserve"> 202</w:t>
      </w:r>
      <w:r>
        <w:rPr>
          <w:rFonts w:asciiTheme="majorHAnsi" w:hAnsiTheme="majorHAnsi" w:cstheme="majorHAnsi"/>
          <w:b/>
          <w:bCs/>
          <w:kern w:val="36"/>
          <w:sz w:val="32"/>
          <w:szCs w:val="32"/>
          <w:lang w:eastAsia="en-AU"/>
        </w:rPr>
        <w:t>6</w:t>
      </w:r>
    </w:p>
    <w:p w14:paraId="11C84CE4" w14:textId="77777777" w:rsidR="00DF48A4" w:rsidRPr="00DC100D" w:rsidRDefault="00DF48A4" w:rsidP="00DF48A4">
      <w:pPr>
        <w:jc w:val="center"/>
        <w:rPr>
          <w:b/>
        </w:rPr>
      </w:pPr>
    </w:p>
    <w:p w14:paraId="4C3A8817" w14:textId="77777777" w:rsidR="00DF48A4" w:rsidRPr="00DC100D" w:rsidRDefault="00DF48A4" w:rsidP="00DF48A4">
      <w:pPr>
        <w:jc w:val="center"/>
        <w:rPr>
          <w:b/>
        </w:rPr>
      </w:pPr>
    </w:p>
    <w:p w14:paraId="7C83BC35" w14:textId="77777777" w:rsidR="00DF48A4" w:rsidRPr="00DC100D" w:rsidRDefault="00DF48A4" w:rsidP="00DF48A4">
      <w:pPr>
        <w:jc w:val="center"/>
        <w:rPr>
          <w:b/>
        </w:rPr>
      </w:pPr>
    </w:p>
    <w:p w14:paraId="64D845FF" w14:textId="77777777" w:rsidR="00DF48A4" w:rsidRPr="00DC100D" w:rsidRDefault="00DF48A4" w:rsidP="00DF48A4">
      <w:pPr>
        <w:jc w:val="center"/>
        <w:rPr>
          <w:b/>
        </w:rPr>
      </w:pPr>
    </w:p>
    <w:p w14:paraId="58023482" w14:textId="77777777" w:rsidR="00DF48A4" w:rsidRPr="00DC100D" w:rsidRDefault="00DF48A4" w:rsidP="00DF48A4">
      <w:pPr>
        <w:jc w:val="center"/>
        <w:rPr>
          <w:b/>
        </w:rPr>
      </w:pPr>
    </w:p>
    <w:p w14:paraId="67A53624" w14:textId="77777777" w:rsidR="00DF48A4" w:rsidRPr="00DC100D" w:rsidRDefault="00DF48A4" w:rsidP="00DF48A4">
      <w:pPr>
        <w:jc w:val="center"/>
        <w:rPr>
          <w:b/>
        </w:rPr>
      </w:pPr>
    </w:p>
    <w:p w14:paraId="481AF7E4" w14:textId="77777777" w:rsidR="00DF48A4" w:rsidRPr="00DC100D" w:rsidRDefault="00DF48A4" w:rsidP="00DF48A4">
      <w:pPr>
        <w:jc w:val="center"/>
        <w:rPr>
          <w:b/>
        </w:rPr>
      </w:pPr>
    </w:p>
    <w:p w14:paraId="4DA4C67C" w14:textId="77777777" w:rsidR="00DF48A4" w:rsidRPr="00DC100D" w:rsidRDefault="00DF48A4" w:rsidP="00DF48A4">
      <w:pPr>
        <w:jc w:val="center"/>
        <w:rPr>
          <w:b/>
        </w:rPr>
      </w:pPr>
    </w:p>
    <w:p w14:paraId="455F6906" w14:textId="77777777" w:rsidR="00DF48A4" w:rsidRPr="00DC100D" w:rsidRDefault="00DF48A4" w:rsidP="00DF48A4">
      <w:pPr>
        <w:jc w:val="center"/>
        <w:rPr>
          <w:b/>
        </w:rPr>
      </w:pPr>
    </w:p>
    <w:p w14:paraId="784CED2F" w14:textId="4FA765E7" w:rsidR="00DF48A4" w:rsidRPr="00C15AB2" w:rsidRDefault="00C156F7" w:rsidP="00C156F7">
      <w:pPr>
        <w:jc w:val="right"/>
        <w:rPr>
          <w:bCs/>
          <w:sz w:val="16"/>
          <w:szCs w:val="16"/>
        </w:rPr>
      </w:pPr>
      <w:r w:rsidRPr="00C15AB2">
        <w:rPr>
          <w:bCs/>
          <w:sz w:val="16"/>
          <w:szCs w:val="16"/>
        </w:rPr>
        <w:t xml:space="preserve">Version </w:t>
      </w:r>
      <w:r w:rsidR="00EE4EC4">
        <w:rPr>
          <w:bCs/>
          <w:sz w:val="16"/>
          <w:szCs w:val="16"/>
        </w:rPr>
        <w:t xml:space="preserve">1 </w:t>
      </w:r>
      <w:r w:rsidR="0092021B">
        <w:rPr>
          <w:bCs/>
          <w:sz w:val="16"/>
          <w:szCs w:val="16"/>
        </w:rPr>
        <w:t>30/10/2025</w:t>
      </w:r>
    </w:p>
    <w:p w14:paraId="6F8CB55F" w14:textId="77777777" w:rsidR="0070149D" w:rsidRDefault="0070149D" w:rsidP="0070149D">
      <w:pPr>
        <w:spacing w:before="100" w:beforeAutospacing="1" w:after="100" w:afterAutospacing="1"/>
        <w:jc w:val="both"/>
        <w:outlineLvl w:val="0"/>
        <w:rPr>
          <w:rFonts w:ascii="Candara" w:hAnsi="Candara"/>
          <w:b/>
          <w:bCs/>
          <w:color w:val="000000"/>
          <w:kern w:val="36"/>
          <w:sz w:val="32"/>
          <w:szCs w:val="32"/>
          <w:lang w:eastAsia="en-AU"/>
        </w:rPr>
      </w:pPr>
      <w:r>
        <w:rPr>
          <w:noProof/>
        </w:rPr>
        <w:lastRenderedPageBreak/>
        <w:drawing>
          <wp:anchor distT="0" distB="0" distL="114300" distR="114300" simplePos="0" relativeHeight="251662336" behindDoc="0" locked="0" layoutInCell="1" allowOverlap="1" wp14:anchorId="0416E2D2" wp14:editId="7D083594">
            <wp:simplePos x="0" y="0"/>
            <wp:positionH relativeFrom="column">
              <wp:posOffset>2305050</wp:posOffset>
            </wp:positionH>
            <wp:positionV relativeFrom="page">
              <wp:posOffset>786130</wp:posOffset>
            </wp:positionV>
            <wp:extent cx="762000" cy="762000"/>
            <wp:effectExtent l="0" t="0" r="0" b="0"/>
            <wp:wrapNone/>
            <wp:docPr id="1847350786" name="Picture 35" descr="A black and white logo&#10;&#10;Description automatically generated">
              <a:extLst xmlns:a="http://schemas.openxmlformats.org/drawingml/2006/main">
                <a:ext uri="{FF2B5EF4-FFF2-40B4-BE49-F238E27FC236}">
                  <a16:creationId xmlns:a16="http://schemas.microsoft.com/office/drawing/2014/main" id="{73027593-1072-4C8C-B46D-C08E3AC37A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2559" name="Picture 35"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b/>
          <w:bCs/>
          <w:color w:val="000000"/>
          <w:kern w:val="36"/>
          <w:sz w:val="32"/>
          <w:szCs w:val="32"/>
          <w:lang w:eastAsia="en-AU"/>
        </w:rPr>
        <w:t xml:space="preserve">                         </w:t>
      </w:r>
      <w:r>
        <w:rPr>
          <w:b/>
          <w:noProof/>
          <w:color w:val="000000"/>
        </w:rPr>
        <w:drawing>
          <wp:inline distT="0" distB="0" distL="0" distR="0" wp14:anchorId="3EFC5DCF" wp14:editId="72A7AF87">
            <wp:extent cx="895350" cy="419100"/>
            <wp:effectExtent l="0" t="0" r="0" b="0"/>
            <wp:docPr id="1418060172" name="Picture 1418060172" descr="BMI Logo">
              <a:extLst xmlns:a="http://schemas.openxmlformats.org/drawingml/2006/main">
                <a:ext uri="{FF2B5EF4-FFF2-40B4-BE49-F238E27FC236}">
                  <a16:creationId xmlns:a16="http://schemas.microsoft.com/office/drawing/2014/main" id="{207EED58-7053-457D-85E6-D96660CB5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I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419100"/>
                    </a:xfrm>
                    <a:prstGeom prst="rect">
                      <a:avLst/>
                    </a:prstGeom>
                    <a:noFill/>
                    <a:ln>
                      <a:noFill/>
                    </a:ln>
                  </pic:spPr>
                </pic:pic>
              </a:graphicData>
            </a:graphic>
          </wp:inline>
        </w:drawing>
      </w:r>
      <w:r>
        <w:rPr>
          <w:rFonts w:ascii="Candara" w:hAnsi="Candara"/>
          <w:b/>
          <w:bCs/>
          <w:color w:val="000000"/>
          <w:kern w:val="36"/>
          <w:sz w:val="32"/>
          <w:szCs w:val="32"/>
          <w:lang w:eastAsia="en-AU"/>
        </w:rPr>
        <w:t xml:space="preserve">                               </w:t>
      </w:r>
      <w:r>
        <w:rPr>
          <w:noProof/>
        </w:rPr>
        <w:drawing>
          <wp:inline distT="0" distB="0" distL="0" distR="0" wp14:anchorId="2605CC60" wp14:editId="477E3BF1">
            <wp:extent cx="1231900" cy="425450"/>
            <wp:effectExtent l="0" t="0" r="6350" b="0"/>
            <wp:docPr id="661325205" name="Picture 661325205" descr="Text, letter&#10;&#10;Description automatically generated">
              <a:extLst xmlns:a="http://schemas.openxmlformats.org/drawingml/2006/main">
                <a:ext uri="{FF2B5EF4-FFF2-40B4-BE49-F238E27FC236}">
                  <a16:creationId xmlns:a16="http://schemas.microsoft.com/office/drawing/2014/main" id="{450E8753-54C8-4F3A-9F41-F8D5A1A1E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425450"/>
                    </a:xfrm>
                    <a:prstGeom prst="rect">
                      <a:avLst/>
                    </a:prstGeom>
                    <a:noFill/>
                    <a:ln>
                      <a:noFill/>
                    </a:ln>
                  </pic:spPr>
                </pic:pic>
              </a:graphicData>
            </a:graphic>
          </wp:inline>
        </w:drawing>
      </w:r>
      <w:r>
        <w:rPr>
          <w:rFonts w:ascii="Candara" w:hAnsi="Candara"/>
          <w:b/>
          <w:bCs/>
          <w:color w:val="000000"/>
          <w:kern w:val="36"/>
          <w:sz w:val="32"/>
          <w:szCs w:val="32"/>
          <w:lang w:eastAsia="en-AU"/>
        </w:rPr>
        <w:t xml:space="preserve">         </w:t>
      </w:r>
    </w:p>
    <w:p w14:paraId="2322680B" w14:textId="77777777" w:rsidR="00DF48A4" w:rsidRDefault="00DF48A4" w:rsidP="00DF48A4">
      <w:pPr>
        <w:jc w:val="center"/>
        <w:rPr>
          <w:b/>
        </w:rPr>
      </w:pPr>
    </w:p>
    <w:p w14:paraId="5FE62453" w14:textId="77777777" w:rsidR="0070149D" w:rsidRDefault="0070149D" w:rsidP="00DF48A4">
      <w:pPr>
        <w:jc w:val="center"/>
        <w:rPr>
          <w:b/>
        </w:rPr>
      </w:pPr>
    </w:p>
    <w:p w14:paraId="465615BC" w14:textId="77777777" w:rsidR="0070149D" w:rsidRPr="00DC100D" w:rsidRDefault="0070149D" w:rsidP="00DF48A4">
      <w:pPr>
        <w:jc w:val="center"/>
        <w:rPr>
          <w:b/>
        </w:rPr>
      </w:pPr>
    </w:p>
    <w:p w14:paraId="071705D3" w14:textId="5166F4DE" w:rsidR="00DF48A4" w:rsidRPr="00DC100D" w:rsidRDefault="00872018" w:rsidP="00DF48A4">
      <w:pPr>
        <w:jc w:val="center"/>
        <w:rPr>
          <w:rFonts w:asciiTheme="majorHAnsi" w:hAnsiTheme="majorHAnsi" w:cstheme="majorHAnsi"/>
          <w:b/>
          <w:sz w:val="32"/>
          <w:szCs w:val="32"/>
        </w:rPr>
      </w:pPr>
      <w:r w:rsidRPr="00DC100D">
        <w:rPr>
          <w:rFonts w:asciiTheme="majorHAnsi" w:hAnsiTheme="majorHAnsi" w:cstheme="majorHAnsi"/>
          <w:b/>
          <w:sz w:val="32"/>
          <w:szCs w:val="32"/>
        </w:rPr>
        <w:t>B</w:t>
      </w:r>
      <w:r w:rsidR="00DF48A4" w:rsidRPr="00DC100D">
        <w:rPr>
          <w:rFonts w:asciiTheme="majorHAnsi" w:hAnsiTheme="majorHAnsi" w:cstheme="majorHAnsi"/>
          <w:b/>
          <w:sz w:val="32"/>
          <w:szCs w:val="32"/>
        </w:rPr>
        <w:t>MI Club Management Course</w:t>
      </w:r>
    </w:p>
    <w:p w14:paraId="19472B4C" w14:textId="77777777" w:rsidR="00DF48A4" w:rsidRPr="00DC100D" w:rsidRDefault="00DF48A4" w:rsidP="00DF48A4">
      <w:pPr>
        <w:jc w:val="center"/>
        <w:rPr>
          <w:rFonts w:asciiTheme="majorHAnsi" w:hAnsiTheme="majorHAnsi" w:cstheme="majorHAnsi"/>
          <w:b/>
          <w:sz w:val="32"/>
          <w:szCs w:val="32"/>
        </w:rPr>
      </w:pPr>
      <w:r w:rsidRPr="00DC100D">
        <w:rPr>
          <w:rFonts w:asciiTheme="majorHAnsi" w:hAnsiTheme="majorHAnsi" w:cstheme="majorHAnsi"/>
          <w:b/>
          <w:sz w:val="32"/>
          <w:szCs w:val="32"/>
        </w:rPr>
        <w:t>Remuera Golf Club</w:t>
      </w:r>
    </w:p>
    <w:p w14:paraId="7DDA72F2" w14:textId="77777777" w:rsidR="0092021B" w:rsidRPr="00DC100D" w:rsidRDefault="0092021B" w:rsidP="0092021B">
      <w:pPr>
        <w:spacing w:before="100" w:beforeAutospacing="1" w:after="100" w:afterAutospacing="1"/>
        <w:jc w:val="center"/>
        <w:outlineLvl w:val="0"/>
        <w:rPr>
          <w:rFonts w:asciiTheme="majorHAnsi" w:hAnsiTheme="majorHAnsi" w:cstheme="majorHAnsi"/>
          <w:b/>
          <w:bCs/>
          <w:kern w:val="36"/>
          <w:sz w:val="32"/>
          <w:szCs w:val="32"/>
          <w:lang w:eastAsia="en-AU"/>
        </w:rPr>
      </w:pPr>
      <w:r>
        <w:rPr>
          <w:rFonts w:asciiTheme="majorHAnsi" w:hAnsiTheme="majorHAnsi" w:cstheme="majorHAnsi"/>
          <w:b/>
          <w:bCs/>
          <w:kern w:val="36"/>
          <w:sz w:val="32"/>
          <w:szCs w:val="32"/>
          <w:lang w:eastAsia="en-AU"/>
        </w:rPr>
        <w:t>April</w:t>
      </w:r>
      <w:r w:rsidRPr="00DC100D">
        <w:rPr>
          <w:rFonts w:asciiTheme="majorHAnsi" w:hAnsiTheme="majorHAnsi" w:cstheme="majorHAnsi"/>
          <w:b/>
          <w:bCs/>
          <w:kern w:val="36"/>
          <w:sz w:val="32"/>
          <w:szCs w:val="32"/>
          <w:lang w:eastAsia="en-AU"/>
        </w:rPr>
        <w:t xml:space="preserve"> </w:t>
      </w:r>
      <w:r>
        <w:rPr>
          <w:rFonts w:asciiTheme="majorHAnsi" w:hAnsiTheme="majorHAnsi" w:cstheme="majorHAnsi"/>
          <w:b/>
          <w:bCs/>
          <w:kern w:val="36"/>
          <w:sz w:val="32"/>
          <w:szCs w:val="32"/>
          <w:lang w:eastAsia="en-AU"/>
        </w:rPr>
        <w:t>20</w:t>
      </w:r>
      <w:r w:rsidRPr="00DC100D">
        <w:rPr>
          <w:rFonts w:asciiTheme="majorHAnsi" w:hAnsiTheme="majorHAnsi" w:cstheme="majorHAnsi"/>
          <w:b/>
          <w:bCs/>
          <w:kern w:val="36"/>
          <w:sz w:val="32"/>
          <w:szCs w:val="32"/>
          <w:lang w:eastAsia="en-AU"/>
        </w:rPr>
        <w:t xml:space="preserve"> - </w:t>
      </w:r>
      <w:r>
        <w:rPr>
          <w:rFonts w:asciiTheme="majorHAnsi" w:hAnsiTheme="majorHAnsi" w:cstheme="majorHAnsi"/>
          <w:b/>
          <w:bCs/>
          <w:kern w:val="36"/>
          <w:sz w:val="32"/>
          <w:szCs w:val="32"/>
          <w:lang w:eastAsia="en-AU"/>
        </w:rPr>
        <w:t>24</w:t>
      </w:r>
      <w:r w:rsidRPr="00DC100D">
        <w:rPr>
          <w:rFonts w:asciiTheme="majorHAnsi" w:hAnsiTheme="majorHAnsi" w:cstheme="majorHAnsi"/>
          <w:b/>
          <w:bCs/>
          <w:kern w:val="36"/>
          <w:sz w:val="32"/>
          <w:szCs w:val="32"/>
          <w:lang w:eastAsia="en-AU"/>
        </w:rPr>
        <w:t>, 202</w:t>
      </w:r>
      <w:r>
        <w:rPr>
          <w:rFonts w:asciiTheme="majorHAnsi" w:hAnsiTheme="majorHAnsi" w:cstheme="majorHAnsi"/>
          <w:b/>
          <w:bCs/>
          <w:kern w:val="36"/>
          <w:sz w:val="32"/>
          <w:szCs w:val="32"/>
          <w:lang w:eastAsia="en-AU"/>
        </w:rPr>
        <w:t>6</w:t>
      </w:r>
    </w:p>
    <w:p w14:paraId="023894DF" w14:textId="366DB093" w:rsidR="00DF48A4" w:rsidRPr="00DC100D" w:rsidRDefault="006E03B4" w:rsidP="005A0300">
      <w:pPr>
        <w:pStyle w:val="NormalWeb"/>
        <w:shd w:val="clear" w:color="auto" w:fill="FFFFFF"/>
        <w:jc w:val="center"/>
        <w:textAlignment w:val="baseline"/>
        <w:rPr>
          <w:rFonts w:asciiTheme="majorHAnsi" w:hAnsiTheme="majorHAnsi" w:cstheme="majorHAnsi"/>
          <w:spacing w:val="-5"/>
          <w:sz w:val="22"/>
          <w:szCs w:val="22"/>
        </w:rPr>
      </w:pPr>
      <w:r w:rsidRPr="00DC100D">
        <w:rPr>
          <w:rFonts w:asciiTheme="majorHAnsi" w:hAnsiTheme="majorHAnsi" w:cstheme="majorHAnsi"/>
          <w:spacing w:val="-5"/>
        </w:rPr>
        <w:t>T</w:t>
      </w:r>
      <w:r w:rsidR="00DF48A4" w:rsidRPr="00DC100D">
        <w:rPr>
          <w:rFonts w:asciiTheme="majorHAnsi" w:hAnsiTheme="majorHAnsi" w:cstheme="majorHAnsi"/>
          <w:spacing w:val="-5"/>
        </w:rPr>
        <w:t>he 40-hour intensive week-long BMI Club Management course explore</w:t>
      </w:r>
      <w:r w:rsidRPr="00DC100D">
        <w:rPr>
          <w:rFonts w:asciiTheme="majorHAnsi" w:hAnsiTheme="majorHAnsi" w:cstheme="majorHAnsi"/>
          <w:spacing w:val="-5"/>
        </w:rPr>
        <w:t>s</w:t>
      </w:r>
      <w:r w:rsidR="00DF48A4" w:rsidRPr="00DC100D">
        <w:rPr>
          <w:rFonts w:asciiTheme="majorHAnsi" w:hAnsiTheme="majorHAnsi" w:cstheme="majorHAnsi"/>
          <w:spacing w:val="-5"/>
        </w:rPr>
        <w:t xml:space="preserve"> the manager’s roles and responsibilities with other likeminded managers of differing levels. Each day you participate in leadership simulation exercises, bringing to life case studies that highlight the unpredictable nature of facilities and club management and the human nature of management. You will improve your decision-making ability in many a</w:t>
      </w:r>
      <w:r w:rsidR="006307A0" w:rsidRPr="00DC100D">
        <w:rPr>
          <w:rFonts w:asciiTheme="majorHAnsi" w:hAnsiTheme="majorHAnsi" w:cstheme="majorHAnsi"/>
          <w:spacing w:val="-5"/>
        </w:rPr>
        <w:t>s</w:t>
      </w:r>
      <w:r w:rsidR="00DF48A4" w:rsidRPr="00DC100D">
        <w:rPr>
          <w:rFonts w:asciiTheme="majorHAnsi" w:hAnsiTheme="majorHAnsi" w:cstheme="majorHAnsi"/>
          <w:spacing w:val="-5"/>
        </w:rPr>
        <w:t>pects of your current and future roles</w:t>
      </w:r>
      <w:r w:rsidR="00DF48A4" w:rsidRPr="00DC100D">
        <w:rPr>
          <w:rFonts w:asciiTheme="majorHAnsi" w:hAnsiTheme="majorHAnsi" w:cstheme="majorHAnsi"/>
          <w:spacing w:val="-5"/>
          <w:sz w:val="22"/>
          <w:szCs w:val="22"/>
        </w:rPr>
        <w:t>.</w:t>
      </w:r>
    </w:p>
    <w:p w14:paraId="69452525" w14:textId="77777777" w:rsidR="006307A0" w:rsidRPr="00DC100D" w:rsidRDefault="006307A0" w:rsidP="00A3440A">
      <w:pPr>
        <w:jc w:val="center"/>
        <w:rPr>
          <w:rFonts w:asciiTheme="minorHAnsi" w:hAnsiTheme="minorHAnsi" w:cstheme="minorHAnsi"/>
          <w:b/>
        </w:rPr>
      </w:pPr>
    </w:p>
    <w:p w14:paraId="54D53D2C" w14:textId="3F3EAA14" w:rsidR="006307A0" w:rsidRPr="003A2B86" w:rsidRDefault="006307A0" w:rsidP="003927AE">
      <w:pPr>
        <w:jc w:val="center"/>
        <w:rPr>
          <w:rFonts w:ascii="Candara" w:hAnsi="Candara" w:cstheme="majorHAnsi"/>
          <w:b/>
          <w:sz w:val="28"/>
          <w:szCs w:val="28"/>
        </w:rPr>
      </w:pPr>
      <w:bookmarkStart w:id="0" w:name="_Hlk64877524"/>
    </w:p>
    <w:p w14:paraId="77143F44" w14:textId="5DE931E2" w:rsidR="001B054B" w:rsidRPr="00575A81" w:rsidRDefault="006307A0" w:rsidP="003927AE">
      <w:pPr>
        <w:jc w:val="center"/>
        <w:rPr>
          <w:rFonts w:ascii="Candara" w:hAnsi="Candara" w:cstheme="majorHAnsi"/>
          <w:b/>
          <w:sz w:val="28"/>
          <w:szCs w:val="28"/>
        </w:rPr>
      </w:pPr>
      <w:r w:rsidRPr="00575A81">
        <w:rPr>
          <w:rFonts w:ascii="Candara" w:hAnsi="Candara" w:cstheme="majorHAnsi"/>
          <w:b/>
          <w:sz w:val="28"/>
          <w:szCs w:val="28"/>
        </w:rPr>
        <w:t>T</w:t>
      </w:r>
      <w:r w:rsidR="001B054B" w:rsidRPr="00575A81">
        <w:rPr>
          <w:rFonts w:ascii="Candara" w:hAnsi="Candara" w:cstheme="majorHAnsi"/>
          <w:b/>
          <w:sz w:val="28"/>
          <w:szCs w:val="28"/>
        </w:rPr>
        <w:t>imetable</w:t>
      </w:r>
    </w:p>
    <w:p w14:paraId="11B48AB3" w14:textId="77777777" w:rsidR="001B054B" w:rsidRPr="00575A81" w:rsidRDefault="001B054B" w:rsidP="003927AE">
      <w:pPr>
        <w:jc w:val="center"/>
        <w:outlineLvl w:val="0"/>
        <w:rPr>
          <w:rFonts w:ascii="Candara" w:hAnsi="Candara" w:cstheme="majorHAnsi"/>
          <w:b/>
          <w:bCs/>
          <w:kern w:val="36"/>
          <w:sz w:val="28"/>
          <w:szCs w:val="28"/>
          <w:lang w:eastAsia="en-AU"/>
        </w:rPr>
      </w:pPr>
    </w:p>
    <w:p w14:paraId="0707DB0E" w14:textId="77777777" w:rsidR="00A3440A" w:rsidRPr="00575A81" w:rsidRDefault="00A3440A" w:rsidP="003927AE">
      <w:pPr>
        <w:jc w:val="center"/>
        <w:rPr>
          <w:rFonts w:ascii="Candara" w:hAnsi="Candara" w:cstheme="majorHAnsi"/>
          <w:b/>
          <w:sz w:val="22"/>
          <w:szCs w:val="22"/>
        </w:rPr>
      </w:pPr>
    </w:p>
    <w:p w14:paraId="536B496E" w14:textId="1ABD23E3" w:rsidR="00A3440A" w:rsidRPr="00575A81" w:rsidRDefault="00A3440A" w:rsidP="003927AE">
      <w:pPr>
        <w:rPr>
          <w:rFonts w:ascii="Candara" w:hAnsi="Candara" w:cstheme="majorHAnsi"/>
          <w:b/>
          <w:sz w:val="22"/>
          <w:szCs w:val="22"/>
          <w:u w:val="single"/>
        </w:rPr>
      </w:pPr>
      <w:r w:rsidRPr="00575A81">
        <w:rPr>
          <w:rFonts w:ascii="Candara" w:hAnsi="Candara" w:cstheme="majorHAnsi"/>
          <w:b/>
          <w:sz w:val="22"/>
          <w:szCs w:val="22"/>
        </w:rPr>
        <w:t>Day 1</w:t>
      </w:r>
      <w:r w:rsidR="0042588B" w:rsidRPr="00575A81">
        <w:rPr>
          <w:rFonts w:ascii="Candara" w:hAnsi="Candara" w:cstheme="majorHAnsi"/>
          <w:b/>
          <w:sz w:val="22"/>
          <w:szCs w:val="22"/>
        </w:rPr>
        <w:t xml:space="preserve"> </w:t>
      </w:r>
      <w:r w:rsidR="00925AE5" w:rsidRPr="00575A81">
        <w:rPr>
          <w:rFonts w:ascii="Candara" w:hAnsi="Candara" w:cstheme="majorHAnsi"/>
          <w:b/>
          <w:sz w:val="22"/>
          <w:szCs w:val="22"/>
        </w:rPr>
        <w:t>Monday</w:t>
      </w:r>
      <w:r w:rsidR="0092021B">
        <w:rPr>
          <w:rFonts w:ascii="Candara" w:hAnsi="Candara" w:cstheme="majorHAnsi"/>
          <w:b/>
          <w:sz w:val="22"/>
          <w:szCs w:val="22"/>
        </w:rPr>
        <w:t xml:space="preserve"> 20</w:t>
      </w:r>
      <w:r w:rsidR="005C0916" w:rsidRPr="00575A81">
        <w:rPr>
          <w:rFonts w:ascii="Candara" w:hAnsi="Candara" w:cstheme="majorHAnsi"/>
          <w:b/>
          <w:sz w:val="22"/>
          <w:szCs w:val="22"/>
        </w:rPr>
        <w:t xml:space="preserve"> </w:t>
      </w:r>
      <w:r w:rsidR="00E165DF">
        <w:rPr>
          <w:rFonts w:ascii="Candara" w:hAnsi="Candara" w:cstheme="majorHAnsi"/>
          <w:b/>
          <w:sz w:val="22"/>
          <w:szCs w:val="22"/>
        </w:rPr>
        <w:t>April 2026</w:t>
      </w:r>
      <w:r w:rsidR="0002129E">
        <w:rPr>
          <w:rFonts w:ascii="Candara" w:hAnsi="Candara" w:cstheme="majorHAnsi"/>
          <w:b/>
          <w:sz w:val="22"/>
          <w:szCs w:val="22"/>
        </w:rPr>
        <w:t xml:space="preserve"> – Board Room Remuera Golf Club</w:t>
      </w:r>
    </w:p>
    <w:bookmarkEnd w:id="0"/>
    <w:p w14:paraId="55ECD448" w14:textId="77777777" w:rsidR="00A3440A" w:rsidRPr="00575A81" w:rsidRDefault="00A3440A" w:rsidP="003927AE">
      <w:pPr>
        <w:jc w:val="center"/>
        <w:rPr>
          <w:rFonts w:ascii="Candara" w:hAnsi="Candara" w:cstheme="majorHAnsi"/>
          <w:b/>
          <w:sz w:val="22"/>
          <w:szCs w:val="22"/>
          <w:u w:val="single"/>
        </w:rPr>
      </w:pPr>
    </w:p>
    <w:tbl>
      <w:tblPr>
        <w:tblW w:w="7956"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969"/>
        <w:gridCol w:w="3119"/>
      </w:tblGrid>
      <w:tr w:rsidR="00DC100D" w:rsidRPr="00575A81" w14:paraId="4A37F9C6" w14:textId="5C7D47ED" w:rsidTr="00315E21">
        <w:tc>
          <w:tcPr>
            <w:tcW w:w="868" w:type="dxa"/>
          </w:tcPr>
          <w:p w14:paraId="7998A765"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Time</w:t>
            </w:r>
          </w:p>
        </w:tc>
        <w:tc>
          <w:tcPr>
            <w:tcW w:w="3969" w:type="dxa"/>
          </w:tcPr>
          <w:p w14:paraId="705AB457"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Subject</w:t>
            </w:r>
          </w:p>
        </w:tc>
        <w:tc>
          <w:tcPr>
            <w:tcW w:w="3119" w:type="dxa"/>
          </w:tcPr>
          <w:p w14:paraId="4D3D293C" w14:textId="77777777" w:rsidR="00315E21" w:rsidRPr="00575A81" w:rsidRDefault="00315E21" w:rsidP="003927AE">
            <w:pPr>
              <w:rPr>
                <w:rFonts w:ascii="Candara" w:hAnsi="Candara" w:cstheme="majorHAnsi"/>
                <w:b/>
                <w:sz w:val="22"/>
                <w:szCs w:val="22"/>
              </w:rPr>
            </w:pPr>
          </w:p>
        </w:tc>
      </w:tr>
      <w:tr w:rsidR="00DC100D" w:rsidRPr="00575A81" w14:paraId="04BD9C20" w14:textId="7B3EA81C" w:rsidTr="00315E21">
        <w:tc>
          <w:tcPr>
            <w:tcW w:w="868" w:type="dxa"/>
          </w:tcPr>
          <w:p w14:paraId="60760794"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0830</w:t>
            </w:r>
          </w:p>
        </w:tc>
        <w:tc>
          <w:tcPr>
            <w:tcW w:w="3969" w:type="dxa"/>
          </w:tcPr>
          <w:p w14:paraId="72759E2E" w14:textId="77777777" w:rsidR="00315E21" w:rsidRPr="00575A81" w:rsidRDefault="00315E21" w:rsidP="003927AE">
            <w:pPr>
              <w:rPr>
                <w:rFonts w:ascii="Candara" w:hAnsi="Candara" w:cstheme="majorHAnsi"/>
                <w:sz w:val="22"/>
                <w:szCs w:val="22"/>
              </w:rPr>
            </w:pPr>
            <w:r w:rsidRPr="00575A81">
              <w:rPr>
                <w:rFonts w:ascii="Candara" w:hAnsi="Candara" w:cstheme="majorHAnsi"/>
                <w:sz w:val="22"/>
                <w:szCs w:val="22"/>
              </w:rPr>
              <w:t>Introduction, welcome and orientation</w:t>
            </w:r>
          </w:p>
          <w:p w14:paraId="2B0DB320" w14:textId="77777777" w:rsidR="00B41CA6" w:rsidRPr="00575A81" w:rsidRDefault="00B41CA6" w:rsidP="003927AE">
            <w:pPr>
              <w:rPr>
                <w:rFonts w:ascii="Candara" w:hAnsi="Candara" w:cstheme="majorHAnsi"/>
                <w:sz w:val="22"/>
                <w:szCs w:val="22"/>
              </w:rPr>
            </w:pPr>
          </w:p>
        </w:tc>
        <w:tc>
          <w:tcPr>
            <w:tcW w:w="3119" w:type="dxa"/>
          </w:tcPr>
          <w:p w14:paraId="2DC426D2" w14:textId="44FA0B7B" w:rsidR="00D11C2B" w:rsidRPr="00575A81" w:rsidRDefault="00D11C2B" w:rsidP="003927AE">
            <w:pPr>
              <w:rPr>
                <w:rFonts w:ascii="Candara" w:hAnsi="Candara" w:cstheme="majorHAnsi"/>
                <w:sz w:val="22"/>
                <w:szCs w:val="22"/>
              </w:rPr>
            </w:pPr>
          </w:p>
        </w:tc>
      </w:tr>
      <w:tr w:rsidR="00DC100D" w:rsidRPr="00575A81" w14:paraId="3EFBEC4A" w14:textId="31A1A42C" w:rsidTr="00315E21">
        <w:tc>
          <w:tcPr>
            <w:tcW w:w="868" w:type="dxa"/>
          </w:tcPr>
          <w:p w14:paraId="791B28A0"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0835</w:t>
            </w:r>
          </w:p>
        </w:tc>
        <w:tc>
          <w:tcPr>
            <w:tcW w:w="3969" w:type="dxa"/>
          </w:tcPr>
          <w:p w14:paraId="21F27A63" w14:textId="4F943830" w:rsidR="00315E21" w:rsidRPr="00575A81" w:rsidRDefault="001728F7" w:rsidP="003927AE">
            <w:pPr>
              <w:rPr>
                <w:rFonts w:ascii="Candara" w:hAnsi="Candara" w:cstheme="majorHAnsi"/>
                <w:sz w:val="22"/>
                <w:szCs w:val="22"/>
              </w:rPr>
            </w:pPr>
            <w:r w:rsidRPr="00575A81">
              <w:rPr>
                <w:rFonts w:ascii="Candara" w:hAnsi="Candara" w:cstheme="majorHAnsi"/>
                <w:sz w:val="22"/>
                <w:szCs w:val="22"/>
              </w:rPr>
              <w:t xml:space="preserve">Club </w:t>
            </w:r>
            <w:r w:rsidR="00315E21" w:rsidRPr="00575A81">
              <w:rPr>
                <w:rFonts w:ascii="Candara" w:hAnsi="Candara" w:cstheme="majorHAnsi"/>
                <w:sz w:val="22"/>
                <w:szCs w:val="22"/>
              </w:rPr>
              <w:t>Management</w:t>
            </w:r>
            <w:r w:rsidR="00BC08DA" w:rsidRPr="00575A81">
              <w:rPr>
                <w:rFonts w:ascii="Candara" w:hAnsi="Candara" w:cstheme="majorHAnsi"/>
                <w:sz w:val="22"/>
                <w:szCs w:val="22"/>
              </w:rPr>
              <w:t>/Delegation</w:t>
            </w:r>
            <w:r w:rsidR="007D5333" w:rsidRPr="00575A81">
              <w:rPr>
                <w:rFonts w:ascii="Candara" w:hAnsi="Candara" w:cstheme="majorHAnsi"/>
                <w:sz w:val="22"/>
                <w:szCs w:val="22"/>
              </w:rPr>
              <w:t>/Governance</w:t>
            </w:r>
            <w:r w:rsidR="00315E21" w:rsidRPr="00575A81">
              <w:rPr>
                <w:rFonts w:ascii="Candara" w:hAnsi="Candara" w:cstheme="majorHAnsi"/>
                <w:sz w:val="22"/>
                <w:szCs w:val="22"/>
              </w:rPr>
              <w:t xml:space="preserve"> </w:t>
            </w:r>
          </w:p>
        </w:tc>
        <w:tc>
          <w:tcPr>
            <w:tcW w:w="3119" w:type="dxa"/>
          </w:tcPr>
          <w:p w14:paraId="02DB88F0" w14:textId="77777777" w:rsidR="00AD1FBB" w:rsidRPr="00575A81" w:rsidRDefault="00AD1FBB" w:rsidP="003927AE">
            <w:pPr>
              <w:rPr>
                <w:rFonts w:ascii="Candara" w:hAnsi="Candara" w:cstheme="majorHAnsi"/>
                <w:sz w:val="22"/>
                <w:szCs w:val="22"/>
              </w:rPr>
            </w:pPr>
            <w:r w:rsidRPr="00575A81">
              <w:rPr>
                <w:rFonts w:ascii="Candara" w:hAnsi="Candara" w:cstheme="majorHAnsi"/>
                <w:sz w:val="22"/>
                <w:szCs w:val="22"/>
              </w:rPr>
              <w:t>Kerry Topp</w:t>
            </w:r>
          </w:p>
          <w:p w14:paraId="2123F80A" w14:textId="519964AC" w:rsidR="00315E21" w:rsidRPr="00575A81" w:rsidRDefault="00D11C2B" w:rsidP="003927AE">
            <w:pPr>
              <w:rPr>
                <w:rFonts w:ascii="Candara" w:hAnsi="Candara" w:cstheme="majorHAnsi"/>
                <w:sz w:val="22"/>
                <w:szCs w:val="22"/>
              </w:rPr>
            </w:pPr>
            <w:r w:rsidRPr="00575A81">
              <w:rPr>
                <w:rFonts w:ascii="Candara" w:hAnsi="Candara" w:cstheme="majorHAnsi"/>
                <w:sz w:val="22"/>
                <w:szCs w:val="22"/>
              </w:rPr>
              <w:t xml:space="preserve">The </w:t>
            </w:r>
            <w:r w:rsidR="00AD1FBB" w:rsidRPr="00575A81">
              <w:rPr>
                <w:rFonts w:ascii="Candara" w:hAnsi="Candara" w:cstheme="majorHAnsi"/>
                <w:sz w:val="22"/>
                <w:szCs w:val="22"/>
              </w:rPr>
              <w:t>Kerry Topp Collective</w:t>
            </w:r>
          </w:p>
        </w:tc>
      </w:tr>
      <w:tr w:rsidR="00DC100D" w:rsidRPr="00575A81" w14:paraId="7DD8B4FB" w14:textId="555D08EF" w:rsidTr="00315E21">
        <w:tc>
          <w:tcPr>
            <w:tcW w:w="868" w:type="dxa"/>
          </w:tcPr>
          <w:p w14:paraId="61A49BA3"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1000</w:t>
            </w:r>
          </w:p>
        </w:tc>
        <w:tc>
          <w:tcPr>
            <w:tcW w:w="3969" w:type="dxa"/>
          </w:tcPr>
          <w:p w14:paraId="02F3A45F"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119" w:type="dxa"/>
          </w:tcPr>
          <w:p w14:paraId="6D2CA073" w14:textId="77777777" w:rsidR="00315E21" w:rsidRPr="00575A81" w:rsidRDefault="00315E21" w:rsidP="003927AE">
            <w:pPr>
              <w:rPr>
                <w:rFonts w:ascii="Candara" w:hAnsi="Candara" w:cstheme="majorHAnsi"/>
                <w:b/>
                <w:sz w:val="22"/>
                <w:szCs w:val="22"/>
              </w:rPr>
            </w:pPr>
          </w:p>
        </w:tc>
      </w:tr>
      <w:tr w:rsidR="00DC100D" w:rsidRPr="00575A81" w14:paraId="225D4F04" w14:textId="6B221150" w:rsidTr="00315E21">
        <w:tc>
          <w:tcPr>
            <w:tcW w:w="868" w:type="dxa"/>
          </w:tcPr>
          <w:p w14:paraId="7DA4079A"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1015</w:t>
            </w:r>
          </w:p>
        </w:tc>
        <w:tc>
          <w:tcPr>
            <w:tcW w:w="3969" w:type="dxa"/>
          </w:tcPr>
          <w:p w14:paraId="18C49A0E" w14:textId="06C7F9C7" w:rsidR="00315E21" w:rsidRPr="00575A81" w:rsidRDefault="00BC08DA" w:rsidP="003927AE">
            <w:pPr>
              <w:rPr>
                <w:rFonts w:ascii="Candara" w:hAnsi="Candara" w:cstheme="majorHAnsi"/>
                <w:sz w:val="22"/>
                <w:szCs w:val="22"/>
              </w:rPr>
            </w:pPr>
            <w:r w:rsidRPr="00575A81">
              <w:rPr>
                <w:rFonts w:ascii="Candara" w:hAnsi="Candara" w:cstheme="majorHAnsi"/>
                <w:sz w:val="22"/>
                <w:szCs w:val="22"/>
              </w:rPr>
              <w:t>Club Management/</w:t>
            </w:r>
            <w:r w:rsidR="003B2054" w:rsidRPr="00575A81">
              <w:rPr>
                <w:rFonts w:ascii="Candara" w:hAnsi="Candara" w:cstheme="majorHAnsi"/>
                <w:sz w:val="22"/>
                <w:szCs w:val="22"/>
              </w:rPr>
              <w:t>D</w:t>
            </w:r>
            <w:r w:rsidR="00315E21" w:rsidRPr="00575A81">
              <w:rPr>
                <w:rFonts w:ascii="Candara" w:hAnsi="Candara" w:cstheme="majorHAnsi"/>
                <w:sz w:val="22"/>
                <w:szCs w:val="22"/>
              </w:rPr>
              <w:t>elegation</w:t>
            </w:r>
            <w:r w:rsidR="007D5333" w:rsidRPr="00575A81">
              <w:rPr>
                <w:rFonts w:ascii="Candara" w:hAnsi="Candara" w:cstheme="majorHAnsi"/>
                <w:sz w:val="22"/>
                <w:szCs w:val="22"/>
              </w:rPr>
              <w:t>/Governance</w:t>
            </w:r>
          </w:p>
        </w:tc>
        <w:tc>
          <w:tcPr>
            <w:tcW w:w="3119" w:type="dxa"/>
          </w:tcPr>
          <w:p w14:paraId="39443D0E" w14:textId="77777777" w:rsidR="00D11C2B" w:rsidRPr="00575A81" w:rsidRDefault="00D11C2B" w:rsidP="003927AE">
            <w:pPr>
              <w:rPr>
                <w:rFonts w:ascii="Candara" w:hAnsi="Candara" w:cstheme="majorHAnsi"/>
                <w:sz w:val="22"/>
                <w:szCs w:val="22"/>
              </w:rPr>
            </w:pPr>
            <w:r w:rsidRPr="00575A81">
              <w:rPr>
                <w:rFonts w:ascii="Candara" w:hAnsi="Candara" w:cstheme="majorHAnsi"/>
                <w:sz w:val="22"/>
                <w:szCs w:val="22"/>
              </w:rPr>
              <w:t>Kerry Topp</w:t>
            </w:r>
          </w:p>
          <w:p w14:paraId="14FF0B53" w14:textId="6662C0ED" w:rsidR="00315E21" w:rsidRPr="00575A81" w:rsidRDefault="00D11C2B" w:rsidP="003927AE">
            <w:pPr>
              <w:rPr>
                <w:rFonts w:ascii="Candara" w:hAnsi="Candara" w:cstheme="majorHAnsi"/>
                <w:sz w:val="22"/>
                <w:szCs w:val="22"/>
              </w:rPr>
            </w:pPr>
            <w:r w:rsidRPr="00575A81">
              <w:rPr>
                <w:rFonts w:ascii="Candara" w:hAnsi="Candara" w:cstheme="majorHAnsi"/>
                <w:sz w:val="22"/>
                <w:szCs w:val="22"/>
              </w:rPr>
              <w:t>The Kerry Topp Collective</w:t>
            </w:r>
          </w:p>
        </w:tc>
      </w:tr>
      <w:tr w:rsidR="00DC100D" w:rsidRPr="00575A81" w14:paraId="65F6AB5C" w14:textId="0E44593A" w:rsidTr="00315E21">
        <w:tc>
          <w:tcPr>
            <w:tcW w:w="868" w:type="dxa"/>
          </w:tcPr>
          <w:p w14:paraId="70AD2371"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1215</w:t>
            </w:r>
          </w:p>
        </w:tc>
        <w:tc>
          <w:tcPr>
            <w:tcW w:w="3969" w:type="dxa"/>
          </w:tcPr>
          <w:p w14:paraId="3D35A1D5"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Lunch</w:t>
            </w:r>
          </w:p>
        </w:tc>
        <w:tc>
          <w:tcPr>
            <w:tcW w:w="3119" w:type="dxa"/>
          </w:tcPr>
          <w:p w14:paraId="6F1FC455" w14:textId="77777777" w:rsidR="00315E21" w:rsidRPr="00575A81" w:rsidRDefault="00315E21" w:rsidP="003927AE">
            <w:pPr>
              <w:rPr>
                <w:rFonts w:ascii="Candara" w:hAnsi="Candara" w:cstheme="majorHAnsi"/>
                <w:b/>
                <w:sz w:val="22"/>
                <w:szCs w:val="22"/>
              </w:rPr>
            </w:pPr>
          </w:p>
        </w:tc>
      </w:tr>
      <w:tr w:rsidR="00DC100D" w:rsidRPr="00575A81" w14:paraId="0B21CB7C" w14:textId="4B6816E9" w:rsidTr="00315E21">
        <w:tc>
          <w:tcPr>
            <w:tcW w:w="868" w:type="dxa"/>
          </w:tcPr>
          <w:p w14:paraId="4318C6E8"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1330</w:t>
            </w:r>
          </w:p>
        </w:tc>
        <w:tc>
          <w:tcPr>
            <w:tcW w:w="3969" w:type="dxa"/>
          </w:tcPr>
          <w:p w14:paraId="28938DFF" w14:textId="6B0B81CF" w:rsidR="00315E21" w:rsidRPr="00575A81" w:rsidRDefault="00400341" w:rsidP="003927AE">
            <w:pPr>
              <w:rPr>
                <w:rFonts w:ascii="Candara" w:hAnsi="Candara" w:cstheme="majorHAnsi"/>
                <w:bCs/>
                <w:sz w:val="22"/>
                <w:szCs w:val="22"/>
              </w:rPr>
            </w:pPr>
            <w:r w:rsidRPr="00575A81">
              <w:rPr>
                <w:rFonts w:ascii="Candara" w:hAnsi="Candara" w:cstheme="majorHAnsi"/>
                <w:sz w:val="22"/>
                <w:szCs w:val="22"/>
              </w:rPr>
              <w:t>The importance of Technology</w:t>
            </w:r>
            <w:r w:rsidR="0088555D" w:rsidRPr="00575A81">
              <w:rPr>
                <w:rFonts w:ascii="Candara" w:hAnsi="Candara" w:cstheme="majorHAnsi"/>
                <w:sz w:val="22"/>
                <w:szCs w:val="22"/>
              </w:rPr>
              <w:t xml:space="preserve"> – IT solutions for </w:t>
            </w:r>
            <w:r w:rsidR="00D55E69" w:rsidRPr="00575A81">
              <w:rPr>
                <w:rFonts w:ascii="Candara" w:hAnsi="Candara" w:cstheme="majorHAnsi"/>
                <w:sz w:val="22"/>
                <w:szCs w:val="22"/>
              </w:rPr>
              <w:t>clubs</w:t>
            </w:r>
          </w:p>
        </w:tc>
        <w:tc>
          <w:tcPr>
            <w:tcW w:w="3119" w:type="dxa"/>
          </w:tcPr>
          <w:p w14:paraId="02AB9D0B" w14:textId="77777777" w:rsidR="00787D74" w:rsidRPr="00575A81" w:rsidRDefault="00787D74" w:rsidP="003927AE">
            <w:pPr>
              <w:rPr>
                <w:rFonts w:ascii="Candara" w:hAnsi="Candara" w:cstheme="majorHAnsi"/>
                <w:sz w:val="22"/>
                <w:szCs w:val="22"/>
              </w:rPr>
            </w:pPr>
            <w:r w:rsidRPr="00575A81">
              <w:rPr>
                <w:rFonts w:ascii="Candara" w:hAnsi="Candara" w:cstheme="majorHAnsi"/>
                <w:sz w:val="22"/>
                <w:szCs w:val="22"/>
              </w:rPr>
              <w:t>Kerry Topp</w:t>
            </w:r>
          </w:p>
          <w:p w14:paraId="7343CE8B" w14:textId="0CB4525E" w:rsidR="00315E21" w:rsidRPr="00575A81" w:rsidRDefault="00787D74" w:rsidP="003927AE">
            <w:pPr>
              <w:rPr>
                <w:rFonts w:ascii="Candara" w:hAnsi="Candara" w:cstheme="majorHAnsi"/>
                <w:sz w:val="22"/>
                <w:szCs w:val="22"/>
              </w:rPr>
            </w:pPr>
            <w:r w:rsidRPr="00575A81">
              <w:rPr>
                <w:rFonts w:ascii="Candara" w:hAnsi="Candara" w:cstheme="majorHAnsi"/>
                <w:sz w:val="22"/>
                <w:szCs w:val="22"/>
              </w:rPr>
              <w:t>The Kerry Topp Collective</w:t>
            </w:r>
          </w:p>
        </w:tc>
      </w:tr>
      <w:tr w:rsidR="00DC100D" w:rsidRPr="00575A81" w14:paraId="0936AB23" w14:textId="44D3D63B" w:rsidTr="00315E21">
        <w:tc>
          <w:tcPr>
            <w:tcW w:w="868" w:type="dxa"/>
          </w:tcPr>
          <w:p w14:paraId="2A880547"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1500</w:t>
            </w:r>
          </w:p>
        </w:tc>
        <w:tc>
          <w:tcPr>
            <w:tcW w:w="3969" w:type="dxa"/>
          </w:tcPr>
          <w:p w14:paraId="3F3F353B"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119" w:type="dxa"/>
          </w:tcPr>
          <w:p w14:paraId="0DCE75F2" w14:textId="77777777" w:rsidR="00315E21" w:rsidRPr="00575A81" w:rsidRDefault="00315E21" w:rsidP="003927AE">
            <w:pPr>
              <w:rPr>
                <w:rFonts w:ascii="Candara" w:hAnsi="Candara" w:cstheme="majorHAnsi"/>
                <w:b/>
                <w:sz w:val="22"/>
                <w:szCs w:val="22"/>
              </w:rPr>
            </w:pPr>
          </w:p>
        </w:tc>
      </w:tr>
      <w:tr w:rsidR="00DC100D" w:rsidRPr="00575A81" w14:paraId="452D821C" w14:textId="5E4D30AF" w:rsidTr="00315E21">
        <w:tc>
          <w:tcPr>
            <w:tcW w:w="868" w:type="dxa"/>
          </w:tcPr>
          <w:p w14:paraId="1150202E"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1515</w:t>
            </w:r>
          </w:p>
        </w:tc>
        <w:tc>
          <w:tcPr>
            <w:tcW w:w="3969" w:type="dxa"/>
          </w:tcPr>
          <w:p w14:paraId="49EF3C9B" w14:textId="0AC5AD26" w:rsidR="00315E21" w:rsidRPr="00575A81" w:rsidRDefault="000E6829" w:rsidP="003927AE">
            <w:pPr>
              <w:rPr>
                <w:rFonts w:ascii="Candara" w:hAnsi="Candara" w:cstheme="majorHAnsi"/>
                <w:sz w:val="22"/>
                <w:szCs w:val="22"/>
              </w:rPr>
            </w:pPr>
            <w:r w:rsidRPr="00575A81">
              <w:rPr>
                <w:rFonts w:ascii="Candara" w:hAnsi="Candara" w:cstheme="majorHAnsi"/>
                <w:sz w:val="22"/>
                <w:szCs w:val="22"/>
              </w:rPr>
              <w:t>Leadership &amp; Culture</w:t>
            </w:r>
          </w:p>
        </w:tc>
        <w:tc>
          <w:tcPr>
            <w:tcW w:w="3119" w:type="dxa"/>
          </w:tcPr>
          <w:p w14:paraId="16B770BB" w14:textId="77777777" w:rsidR="00787D74" w:rsidRPr="00575A81" w:rsidRDefault="00787D74" w:rsidP="003927AE">
            <w:pPr>
              <w:rPr>
                <w:rFonts w:ascii="Candara" w:hAnsi="Candara" w:cstheme="majorHAnsi"/>
                <w:sz w:val="22"/>
                <w:szCs w:val="22"/>
              </w:rPr>
            </w:pPr>
            <w:r w:rsidRPr="00575A81">
              <w:rPr>
                <w:rFonts w:ascii="Candara" w:hAnsi="Candara" w:cstheme="majorHAnsi"/>
                <w:sz w:val="22"/>
                <w:szCs w:val="22"/>
              </w:rPr>
              <w:t>Kerry Topp</w:t>
            </w:r>
          </w:p>
          <w:p w14:paraId="5251A37B" w14:textId="166C7D45" w:rsidR="00315E21" w:rsidRPr="00575A81" w:rsidRDefault="00787D74" w:rsidP="003927AE">
            <w:pPr>
              <w:rPr>
                <w:rFonts w:ascii="Candara" w:hAnsi="Candara" w:cstheme="majorHAnsi"/>
                <w:bCs/>
                <w:sz w:val="22"/>
                <w:szCs w:val="22"/>
              </w:rPr>
            </w:pPr>
            <w:r w:rsidRPr="00575A81">
              <w:rPr>
                <w:rFonts w:ascii="Candara" w:hAnsi="Candara" w:cstheme="majorHAnsi"/>
                <w:sz w:val="22"/>
                <w:szCs w:val="22"/>
              </w:rPr>
              <w:t>The Kerry Topp Collective</w:t>
            </w:r>
          </w:p>
        </w:tc>
      </w:tr>
      <w:tr w:rsidR="00315E21" w:rsidRPr="00575A81" w14:paraId="10948DCA" w14:textId="47E8502B" w:rsidTr="00315E21">
        <w:tc>
          <w:tcPr>
            <w:tcW w:w="868" w:type="dxa"/>
          </w:tcPr>
          <w:p w14:paraId="7DE5507F"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1600</w:t>
            </w:r>
          </w:p>
        </w:tc>
        <w:tc>
          <w:tcPr>
            <w:tcW w:w="3969" w:type="dxa"/>
          </w:tcPr>
          <w:p w14:paraId="614E20A8"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End of day</w:t>
            </w:r>
          </w:p>
        </w:tc>
        <w:tc>
          <w:tcPr>
            <w:tcW w:w="3119" w:type="dxa"/>
          </w:tcPr>
          <w:p w14:paraId="3658522C" w14:textId="77777777" w:rsidR="00315E21" w:rsidRPr="00575A81" w:rsidRDefault="00315E21" w:rsidP="003927AE">
            <w:pPr>
              <w:rPr>
                <w:rFonts w:ascii="Candara" w:hAnsi="Candara" w:cstheme="majorHAnsi"/>
                <w:b/>
                <w:sz w:val="22"/>
                <w:szCs w:val="22"/>
              </w:rPr>
            </w:pPr>
          </w:p>
        </w:tc>
      </w:tr>
    </w:tbl>
    <w:p w14:paraId="2E104797" w14:textId="77777777" w:rsidR="00A3440A" w:rsidRPr="00575A81" w:rsidRDefault="00A3440A" w:rsidP="003927AE">
      <w:pPr>
        <w:jc w:val="center"/>
        <w:rPr>
          <w:rFonts w:ascii="Candara" w:hAnsi="Candara" w:cstheme="majorHAnsi"/>
          <w:b/>
          <w:sz w:val="22"/>
          <w:szCs w:val="22"/>
          <w:u w:val="single"/>
        </w:rPr>
      </w:pPr>
    </w:p>
    <w:p w14:paraId="41973117" w14:textId="39B36EF3" w:rsidR="00A3440A" w:rsidRPr="00575A81" w:rsidRDefault="00A3164F" w:rsidP="003927AE">
      <w:pPr>
        <w:rPr>
          <w:rFonts w:ascii="Candara" w:hAnsi="Candara" w:cstheme="majorHAnsi"/>
          <w:b/>
          <w:sz w:val="22"/>
          <w:szCs w:val="22"/>
        </w:rPr>
      </w:pPr>
      <w:r w:rsidRPr="00575A81">
        <w:rPr>
          <w:rFonts w:ascii="Candara" w:hAnsi="Candara" w:cstheme="majorHAnsi"/>
          <w:b/>
          <w:sz w:val="22"/>
          <w:szCs w:val="22"/>
        </w:rPr>
        <w:t>Day 2</w:t>
      </w:r>
      <w:r w:rsidR="0042588B" w:rsidRPr="00575A81">
        <w:rPr>
          <w:rFonts w:ascii="Candara" w:hAnsi="Candara" w:cstheme="majorHAnsi"/>
          <w:b/>
          <w:sz w:val="22"/>
          <w:szCs w:val="22"/>
        </w:rPr>
        <w:t xml:space="preserve"> </w:t>
      </w:r>
      <w:r w:rsidR="00925AE5" w:rsidRPr="00575A81">
        <w:rPr>
          <w:rFonts w:ascii="Candara" w:hAnsi="Candara" w:cstheme="majorHAnsi"/>
          <w:b/>
          <w:sz w:val="22"/>
          <w:szCs w:val="22"/>
        </w:rPr>
        <w:t xml:space="preserve">Tuesday </w:t>
      </w:r>
      <w:r w:rsidR="00E165DF">
        <w:rPr>
          <w:rFonts w:ascii="Candara" w:hAnsi="Candara" w:cstheme="majorHAnsi"/>
          <w:b/>
          <w:sz w:val="22"/>
          <w:szCs w:val="22"/>
        </w:rPr>
        <w:t>21 April</w:t>
      </w:r>
      <w:r w:rsidR="00D80D3E" w:rsidRPr="00575A81">
        <w:rPr>
          <w:rFonts w:ascii="Candara" w:hAnsi="Candara" w:cstheme="majorHAnsi"/>
          <w:b/>
          <w:sz w:val="22"/>
          <w:szCs w:val="22"/>
        </w:rPr>
        <w:t xml:space="preserve"> 202</w:t>
      </w:r>
      <w:r w:rsidR="00E165DF">
        <w:rPr>
          <w:rFonts w:ascii="Candara" w:hAnsi="Candara" w:cstheme="majorHAnsi"/>
          <w:b/>
          <w:sz w:val="22"/>
          <w:szCs w:val="22"/>
        </w:rPr>
        <w:t>6</w:t>
      </w:r>
      <w:r w:rsidR="00D80D3E" w:rsidRPr="00575A81">
        <w:rPr>
          <w:rFonts w:ascii="Candara" w:hAnsi="Candara" w:cstheme="majorHAnsi"/>
          <w:b/>
          <w:sz w:val="22"/>
          <w:szCs w:val="22"/>
        </w:rPr>
        <w:t xml:space="preserve">, </w:t>
      </w:r>
      <w:r w:rsidR="00554FC2" w:rsidRPr="00575A81">
        <w:rPr>
          <w:rFonts w:ascii="Candara" w:hAnsi="Candara" w:cstheme="majorHAnsi"/>
          <w:b/>
          <w:sz w:val="22"/>
          <w:szCs w:val="22"/>
        </w:rPr>
        <w:t>at Tara Iti GC</w:t>
      </w:r>
    </w:p>
    <w:p w14:paraId="604312E6" w14:textId="77777777" w:rsidR="00A3440A" w:rsidRPr="00575A81" w:rsidRDefault="00A3440A" w:rsidP="003927AE">
      <w:pPr>
        <w:rPr>
          <w:rFonts w:ascii="Candara" w:hAnsi="Candara" w:cstheme="majorHAnsi"/>
          <w:b/>
          <w:sz w:val="22"/>
          <w:szCs w:val="22"/>
          <w:u w:val="single"/>
        </w:rPr>
      </w:pPr>
    </w:p>
    <w:tbl>
      <w:tblPr>
        <w:tblW w:w="8046"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959"/>
        <w:gridCol w:w="3219"/>
      </w:tblGrid>
      <w:tr w:rsidR="00DC100D" w:rsidRPr="00575A81" w14:paraId="78B85385" w14:textId="16C0C280" w:rsidTr="00315E21">
        <w:tc>
          <w:tcPr>
            <w:tcW w:w="868" w:type="dxa"/>
          </w:tcPr>
          <w:p w14:paraId="0838EFB4"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Time</w:t>
            </w:r>
          </w:p>
        </w:tc>
        <w:tc>
          <w:tcPr>
            <w:tcW w:w="3959" w:type="dxa"/>
          </w:tcPr>
          <w:p w14:paraId="0B508052"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Subject</w:t>
            </w:r>
          </w:p>
        </w:tc>
        <w:tc>
          <w:tcPr>
            <w:tcW w:w="3219" w:type="dxa"/>
          </w:tcPr>
          <w:p w14:paraId="7BF26065" w14:textId="77777777" w:rsidR="00315E21" w:rsidRPr="00575A81" w:rsidRDefault="00315E21" w:rsidP="003927AE">
            <w:pPr>
              <w:rPr>
                <w:rFonts w:ascii="Candara" w:hAnsi="Candara" w:cstheme="majorHAnsi"/>
                <w:b/>
                <w:sz w:val="22"/>
                <w:szCs w:val="22"/>
              </w:rPr>
            </w:pPr>
          </w:p>
        </w:tc>
      </w:tr>
      <w:tr w:rsidR="00DC100D" w:rsidRPr="00575A81" w14:paraId="43F339A2" w14:textId="636BB351" w:rsidTr="00315E21">
        <w:trPr>
          <w:trHeight w:val="347"/>
        </w:trPr>
        <w:tc>
          <w:tcPr>
            <w:tcW w:w="868" w:type="dxa"/>
          </w:tcPr>
          <w:p w14:paraId="52690C27" w14:textId="4A886BE3" w:rsidR="00315E21" w:rsidRPr="00575A81" w:rsidRDefault="00554FC2" w:rsidP="003927AE">
            <w:pPr>
              <w:rPr>
                <w:rFonts w:ascii="Candara" w:hAnsi="Candara" w:cstheme="majorHAnsi"/>
                <w:b/>
                <w:sz w:val="22"/>
                <w:szCs w:val="22"/>
              </w:rPr>
            </w:pPr>
            <w:r w:rsidRPr="00575A81">
              <w:rPr>
                <w:rFonts w:ascii="Candara" w:hAnsi="Candara" w:cstheme="majorHAnsi"/>
                <w:b/>
                <w:sz w:val="22"/>
                <w:szCs w:val="22"/>
              </w:rPr>
              <w:t>930</w:t>
            </w:r>
          </w:p>
        </w:tc>
        <w:tc>
          <w:tcPr>
            <w:tcW w:w="3959" w:type="dxa"/>
          </w:tcPr>
          <w:p w14:paraId="56963F6D" w14:textId="77777777" w:rsidR="00112266" w:rsidRPr="00575A81" w:rsidRDefault="00112266" w:rsidP="003927AE">
            <w:pPr>
              <w:ind w:left="90" w:hanging="90"/>
              <w:rPr>
                <w:rFonts w:ascii="Candara" w:hAnsi="Candara" w:cstheme="majorHAnsi"/>
                <w:sz w:val="22"/>
                <w:szCs w:val="22"/>
              </w:rPr>
            </w:pPr>
            <w:r w:rsidRPr="00575A81">
              <w:rPr>
                <w:rFonts w:ascii="Candara" w:hAnsi="Candara" w:cstheme="majorHAnsi"/>
                <w:sz w:val="22"/>
                <w:szCs w:val="22"/>
              </w:rPr>
              <w:t>Communications</w:t>
            </w:r>
          </w:p>
          <w:p w14:paraId="3573AA1B" w14:textId="77777777" w:rsidR="00112266" w:rsidRPr="00575A81" w:rsidRDefault="00112266" w:rsidP="003927AE">
            <w:pPr>
              <w:rPr>
                <w:rFonts w:ascii="Candara" w:hAnsi="Candara"/>
                <w:sz w:val="22"/>
                <w:szCs w:val="22"/>
              </w:rPr>
            </w:pPr>
          </w:p>
          <w:p w14:paraId="2304114E" w14:textId="5D2459CF" w:rsidR="00315E21" w:rsidRPr="00575A81" w:rsidRDefault="00315E21" w:rsidP="003927AE">
            <w:pPr>
              <w:rPr>
                <w:rFonts w:ascii="Candara" w:hAnsi="Candara" w:cstheme="majorHAnsi"/>
                <w:sz w:val="22"/>
                <w:szCs w:val="22"/>
              </w:rPr>
            </w:pPr>
          </w:p>
        </w:tc>
        <w:tc>
          <w:tcPr>
            <w:tcW w:w="3219" w:type="dxa"/>
          </w:tcPr>
          <w:p w14:paraId="21B75E8A" w14:textId="77777777"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Matt Guzik</w:t>
            </w:r>
          </w:p>
          <w:p w14:paraId="35CB0877" w14:textId="24E07CBF" w:rsidR="00315E21" w:rsidRPr="00575A81" w:rsidRDefault="00CD14A5" w:rsidP="003927AE">
            <w:pPr>
              <w:rPr>
                <w:rFonts w:ascii="Candara" w:hAnsi="Candara" w:cstheme="majorHAnsi"/>
                <w:sz w:val="22"/>
                <w:szCs w:val="22"/>
              </w:rPr>
            </w:pPr>
            <w:r w:rsidRPr="00575A81">
              <w:rPr>
                <w:rFonts w:ascii="Candara" w:hAnsi="Candara" w:cstheme="majorHAnsi"/>
                <w:sz w:val="22"/>
                <w:szCs w:val="22"/>
              </w:rPr>
              <w:t>Zoey Gruener</w:t>
            </w:r>
          </w:p>
        </w:tc>
      </w:tr>
      <w:tr w:rsidR="00DC100D" w:rsidRPr="00575A81" w14:paraId="6C815D83" w14:textId="534C458E" w:rsidTr="00315E21">
        <w:tc>
          <w:tcPr>
            <w:tcW w:w="868" w:type="dxa"/>
          </w:tcPr>
          <w:p w14:paraId="64F6DAA2" w14:textId="1FD0BF8A"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w:t>
            </w:r>
            <w:r w:rsidR="00ED2D02" w:rsidRPr="00575A81">
              <w:rPr>
                <w:rFonts w:ascii="Candara" w:hAnsi="Candara" w:cstheme="majorHAnsi"/>
                <w:b/>
                <w:sz w:val="22"/>
                <w:szCs w:val="22"/>
              </w:rPr>
              <w:t>1</w:t>
            </w:r>
            <w:r w:rsidRPr="00575A81">
              <w:rPr>
                <w:rFonts w:ascii="Candara" w:hAnsi="Candara" w:cstheme="majorHAnsi"/>
                <w:b/>
                <w:sz w:val="22"/>
                <w:szCs w:val="22"/>
              </w:rPr>
              <w:t>00</w:t>
            </w:r>
          </w:p>
        </w:tc>
        <w:tc>
          <w:tcPr>
            <w:tcW w:w="3959" w:type="dxa"/>
          </w:tcPr>
          <w:p w14:paraId="6D2E706F"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219" w:type="dxa"/>
          </w:tcPr>
          <w:p w14:paraId="301531E7" w14:textId="77777777" w:rsidR="00315E21" w:rsidRPr="00575A81" w:rsidRDefault="00315E21" w:rsidP="003927AE">
            <w:pPr>
              <w:rPr>
                <w:rFonts w:ascii="Candara" w:hAnsi="Candara" w:cstheme="majorHAnsi"/>
                <w:b/>
                <w:sz w:val="22"/>
                <w:szCs w:val="22"/>
              </w:rPr>
            </w:pPr>
          </w:p>
        </w:tc>
      </w:tr>
      <w:tr w:rsidR="00DC100D" w:rsidRPr="00575A81" w14:paraId="3CD99400" w14:textId="6ABD2E4F" w:rsidTr="00315E21">
        <w:tc>
          <w:tcPr>
            <w:tcW w:w="868" w:type="dxa"/>
          </w:tcPr>
          <w:p w14:paraId="39ED616D" w14:textId="03822720"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lastRenderedPageBreak/>
              <w:t>1</w:t>
            </w:r>
            <w:r w:rsidR="00ED2D02" w:rsidRPr="00575A81">
              <w:rPr>
                <w:rFonts w:ascii="Candara" w:hAnsi="Candara" w:cstheme="majorHAnsi"/>
                <w:b/>
                <w:sz w:val="22"/>
                <w:szCs w:val="22"/>
              </w:rPr>
              <w:t>1</w:t>
            </w:r>
            <w:r w:rsidRPr="00575A81">
              <w:rPr>
                <w:rFonts w:ascii="Candara" w:hAnsi="Candara" w:cstheme="majorHAnsi"/>
                <w:b/>
                <w:sz w:val="22"/>
                <w:szCs w:val="22"/>
              </w:rPr>
              <w:t>15</w:t>
            </w:r>
          </w:p>
        </w:tc>
        <w:tc>
          <w:tcPr>
            <w:tcW w:w="3959" w:type="dxa"/>
          </w:tcPr>
          <w:p w14:paraId="6D413B34" w14:textId="2444E0F5" w:rsidR="00A35B19" w:rsidRPr="00575A81" w:rsidRDefault="00A35B19" w:rsidP="003927AE">
            <w:pPr>
              <w:rPr>
                <w:rFonts w:ascii="Candara" w:hAnsi="Candara" w:cstheme="majorHAnsi"/>
                <w:sz w:val="22"/>
                <w:szCs w:val="22"/>
              </w:rPr>
            </w:pPr>
            <w:r w:rsidRPr="00575A81">
              <w:rPr>
                <w:rFonts w:ascii="Candara" w:hAnsi="Candara" w:cstheme="majorHAnsi"/>
                <w:sz w:val="22"/>
                <w:szCs w:val="22"/>
              </w:rPr>
              <w:t>Strategic recruitment and retention</w:t>
            </w:r>
          </w:p>
          <w:p w14:paraId="62BF6FBB" w14:textId="058905AB" w:rsidR="00315E21" w:rsidRPr="00575A81" w:rsidRDefault="00315E21" w:rsidP="003927AE">
            <w:pPr>
              <w:rPr>
                <w:rFonts w:ascii="Candara" w:hAnsi="Candara" w:cstheme="majorHAnsi"/>
                <w:sz w:val="22"/>
                <w:szCs w:val="22"/>
              </w:rPr>
            </w:pPr>
          </w:p>
        </w:tc>
        <w:tc>
          <w:tcPr>
            <w:tcW w:w="3219" w:type="dxa"/>
          </w:tcPr>
          <w:p w14:paraId="07D6BF93" w14:textId="77777777"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Matt Guzik</w:t>
            </w:r>
          </w:p>
          <w:p w14:paraId="548015C9" w14:textId="77777777"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Zoey Gruener</w:t>
            </w:r>
          </w:p>
          <w:p w14:paraId="76A6712D" w14:textId="77777777" w:rsidR="00315E21" w:rsidRPr="00575A81" w:rsidRDefault="00315E21" w:rsidP="003927AE">
            <w:pPr>
              <w:rPr>
                <w:rFonts w:ascii="Candara" w:hAnsi="Candara" w:cstheme="majorHAnsi"/>
                <w:sz w:val="22"/>
                <w:szCs w:val="22"/>
              </w:rPr>
            </w:pPr>
          </w:p>
        </w:tc>
      </w:tr>
      <w:tr w:rsidR="00DC100D" w:rsidRPr="00575A81" w14:paraId="1660BCFC" w14:textId="779B8916" w:rsidTr="00315E21">
        <w:tc>
          <w:tcPr>
            <w:tcW w:w="868" w:type="dxa"/>
          </w:tcPr>
          <w:p w14:paraId="565AE542"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12</w:t>
            </w:r>
            <w:r w:rsidR="00245C14" w:rsidRPr="00575A81">
              <w:rPr>
                <w:rFonts w:ascii="Candara" w:hAnsi="Candara" w:cstheme="majorHAnsi"/>
                <w:b/>
                <w:sz w:val="22"/>
                <w:szCs w:val="22"/>
              </w:rPr>
              <w:t>45</w:t>
            </w:r>
          </w:p>
          <w:p w14:paraId="020FA2B7" w14:textId="0AB8541A" w:rsidR="00245C14" w:rsidRPr="00575A81" w:rsidRDefault="00245C14" w:rsidP="003927AE">
            <w:pPr>
              <w:rPr>
                <w:rFonts w:ascii="Candara" w:hAnsi="Candara" w:cstheme="majorHAnsi"/>
                <w:b/>
                <w:sz w:val="22"/>
                <w:szCs w:val="22"/>
              </w:rPr>
            </w:pPr>
            <w:r w:rsidRPr="00575A81">
              <w:rPr>
                <w:rFonts w:ascii="Candara" w:hAnsi="Candara" w:cstheme="majorHAnsi"/>
                <w:b/>
                <w:sz w:val="22"/>
                <w:szCs w:val="22"/>
              </w:rPr>
              <w:t>1330</w:t>
            </w:r>
          </w:p>
        </w:tc>
        <w:tc>
          <w:tcPr>
            <w:tcW w:w="3959" w:type="dxa"/>
          </w:tcPr>
          <w:p w14:paraId="2CE1EA5F"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Lunch</w:t>
            </w:r>
          </w:p>
        </w:tc>
        <w:tc>
          <w:tcPr>
            <w:tcW w:w="3219" w:type="dxa"/>
          </w:tcPr>
          <w:p w14:paraId="24E701C3" w14:textId="77777777" w:rsidR="00315E21" w:rsidRPr="00575A81" w:rsidRDefault="00315E21" w:rsidP="003927AE">
            <w:pPr>
              <w:rPr>
                <w:rFonts w:ascii="Candara" w:hAnsi="Candara" w:cstheme="majorHAnsi"/>
                <w:b/>
                <w:sz w:val="22"/>
                <w:szCs w:val="22"/>
              </w:rPr>
            </w:pPr>
          </w:p>
        </w:tc>
      </w:tr>
      <w:tr w:rsidR="00DC100D" w:rsidRPr="00575A81" w14:paraId="334AA754" w14:textId="5F3381B2" w:rsidTr="00315E21">
        <w:tc>
          <w:tcPr>
            <w:tcW w:w="868" w:type="dxa"/>
          </w:tcPr>
          <w:p w14:paraId="183ED382" w14:textId="423585C9"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1330</w:t>
            </w:r>
            <w:r w:rsidR="00245C14" w:rsidRPr="00575A81">
              <w:rPr>
                <w:rFonts w:ascii="Candara" w:hAnsi="Candara" w:cstheme="majorHAnsi"/>
                <w:b/>
                <w:sz w:val="22"/>
                <w:szCs w:val="22"/>
              </w:rPr>
              <w:t xml:space="preserve"> 1500</w:t>
            </w:r>
          </w:p>
        </w:tc>
        <w:tc>
          <w:tcPr>
            <w:tcW w:w="3959" w:type="dxa"/>
          </w:tcPr>
          <w:p w14:paraId="08FCF4F0" w14:textId="3ED8D53A" w:rsidR="000346C1" w:rsidRPr="00575A81" w:rsidRDefault="002218D4" w:rsidP="003927AE">
            <w:pPr>
              <w:rPr>
                <w:rFonts w:ascii="Candara" w:hAnsi="Candara"/>
                <w:sz w:val="22"/>
                <w:szCs w:val="22"/>
              </w:rPr>
            </w:pPr>
            <w:r w:rsidRPr="00575A81">
              <w:rPr>
                <w:rFonts w:ascii="Candara" w:hAnsi="Candara" w:cstheme="majorHAnsi"/>
                <w:sz w:val="22"/>
                <w:szCs w:val="22"/>
              </w:rPr>
              <w:t>Club Marketing Solutions</w:t>
            </w:r>
          </w:p>
          <w:p w14:paraId="6B4D4F8F" w14:textId="77777777" w:rsidR="000346C1" w:rsidRPr="00575A81" w:rsidRDefault="000346C1" w:rsidP="003927AE">
            <w:pPr>
              <w:rPr>
                <w:rFonts w:ascii="Candara" w:hAnsi="Candara" w:cstheme="majorHAnsi"/>
                <w:sz w:val="22"/>
                <w:szCs w:val="22"/>
              </w:rPr>
            </w:pPr>
          </w:p>
          <w:p w14:paraId="0FF21FE2" w14:textId="77777777" w:rsidR="000346C1" w:rsidRPr="00575A81" w:rsidRDefault="000346C1" w:rsidP="003927AE">
            <w:pPr>
              <w:rPr>
                <w:rFonts w:ascii="Candara" w:hAnsi="Candara" w:cstheme="majorHAnsi"/>
                <w:sz w:val="22"/>
                <w:szCs w:val="22"/>
              </w:rPr>
            </w:pPr>
          </w:p>
          <w:p w14:paraId="3D44F266" w14:textId="74AB31A2" w:rsidR="00315E21" w:rsidRPr="00575A81" w:rsidRDefault="00315E21" w:rsidP="003927AE">
            <w:pPr>
              <w:rPr>
                <w:rFonts w:ascii="Candara" w:hAnsi="Candara" w:cstheme="majorHAnsi"/>
                <w:sz w:val="22"/>
                <w:szCs w:val="22"/>
              </w:rPr>
            </w:pPr>
          </w:p>
        </w:tc>
        <w:tc>
          <w:tcPr>
            <w:tcW w:w="3219" w:type="dxa"/>
          </w:tcPr>
          <w:p w14:paraId="72A2C87C" w14:textId="77777777"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Matt Guzik</w:t>
            </w:r>
          </w:p>
          <w:p w14:paraId="69F22964" w14:textId="77777777"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Zoey Gruener</w:t>
            </w:r>
          </w:p>
          <w:p w14:paraId="560378C8" w14:textId="77777777" w:rsidR="00315E21" w:rsidRPr="00575A81" w:rsidRDefault="00315E21" w:rsidP="003927AE">
            <w:pPr>
              <w:rPr>
                <w:rFonts w:ascii="Candara" w:hAnsi="Candara" w:cstheme="majorHAnsi"/>
                <w:sz w:val="22"/>
                <w:szCs w:val="22"/>
              </w:rPr>
            </w:pPr>
          </w:p>
        </w:tc>
      </w:tr>
      <w:tr w:rsidR="00DC100D" w:rsidRPr="00575A81" w14:paraId="2FBDA1FB" w14:textId="61F6EEB4" w:rsidTr="00315E21">
        <w:tc>
          <w:tcPr>
            <w:tcW w:w="868" w:type="dxa"/>
          </w:tcPr>
          <w:p w14:paraId="520205C6" w14:textId="1132FFD8"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1500</w:t>
            </w:r>
            <w:r w:rsidR="00245C14" w:rsidRPr="00575A81">
              <w:rPr>
                <w:rFonts w:ascii="Candara" w:hAnsi="Candara" w:cstheme="majorHAnsi"/>
                <w:b/>
                <w:sz w:val="22"/>
                <w:szCs w:val="22"/>
              </w:rPr>
              <w:t xml:space="preserve"> 1515</w:t>
            </w:r>
          </w:p>
        </w:tc>
        <w:tc>
          <w:tcPr>
            <w:tcW w:w="3959" w:type="dxa"/>
          </w:tcPr>
          <w:p w14:paraId="32A468FA"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219" w:type="dxa"/>
          </w:tcPr>
          <w:p w14:paraId="59305ECF" w14:textId="77777777" w:rsidR="00315E21" w:rsidRPr="00575A81" w:rsidRDefault="00315E21" w:rsidP="003927AE">
            <w:pPr>
              <w:rPr>
                <w:rFonts w:ascii="Candara" w:hAnsi="Candara" w:cstheme="majorHAnsi"/>
                <w:b/>
                <w:sz w:val="22"/>
                <w:szCs w:val="22"/>
              </w:rPr>
            </w:pPr>
          </w:p>
        </w:tc>
      </w:tr>
      <w:tr w:rsidR="00DC100D" w:rsidRPr="00575A81" w14:paraId="096AF705" w14:textId="22CFFC27" w:rsidTr="00A61353">
        <w:trPr>
          <w:trHeight w:val="885"/>
        </w:trPr>
        <w:tc>
          <w:tcPr>
            <w:tcW w:w="868" w:type="dxa"/>
          </w:tcPr>
          <w:p w14:paraId="18FBF6B9" w14:textId="39796465"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w:t>
            </w:r>
            <w:r w:rsidR="00245C14" w:rsidRPr="00575A81">
              <w:rPr>
                <w:rFonts w:ascii="Candara" w:hAnsi="Candara" w:cstheme="majorHAnsi"/>
                <w:b/>
                <w:sz w:val="22"/>
                <w:szCs w:val="22"/>
              </w:rPr>
              <w:t>15 1630</w:t>
            </w:r>
          </w:p>
        </w:tc>
        <w:tc>
          <w:tcPr>
            <w:tcW w:w="3959" w:type="dxa"/>
          </w:tcPr>
          <w:p w14:paraId="2ACFD405" w14:textId="2C695025"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Service in clubs</w:t>
            </w:r>
          </w:p>
          <w:p w14:paraId="1534D733" w14:textId="4CEB7144" w:rsidR="00315E21" w:rsidRPr="00575A81" w:rsidRDefault="00315E21" w:rsidP="003927AE">
            <w:pPr>
              <w:rPr>
                <w:rFonts w:ascii="Candara" w:hAnsi="Candara" w:cstheme="majorHAnsi"/>
                <w:sz w:val="22"/>
                <w:szCs w:val="22"/>
              </w:rPr>
            </w:pPr>
          </w:p>
        </w:tc>
        <w:tc>
          <w:tcPr>
            <w:tcW w:w="3219" w:type="dxa"/>
          </w:tcPr>
          <w:p w14:paraId="11B0D7DD" w14:textId="77777777" w:rsidR="00CD14A5" w:rsidRPr="00575A81" w:rsidRDefault="00CD14A5" w:rsidP="003927AE">
            <w:pPr>
              <w:rPr>
                <w:rFonts w:ascii="Candara" w:hAnsi="Candara" w:cstheme="majorHAnsi"/>
                <w:sz w:val="22"/>
                <w:szCs w:val="22"/>
              </w:rPr>
            </w:pPr>
            <w:r w:rsidRPr="00575A81">
              <w:rPr>
                <w:rFonts w:ascii="Candara" w:hAnsi="Candara" w:cstheme="majorHAnsi"/>
                <w:sz w:val="22"/>
                <w:szCs w:val="22"/>
              </w:rPr>
              <w:t>Matt Guzik</w:t>
            </w:r>
          </w:p>
          <w:p w14:paraId="20091F24" w14:textId="5C047ABA" w:rsidR="00315E21" w:rsidRPr="00575A81" w:rsidRDefault="00CD14A5" w:rsidP="003927AE">
            <w:pPr>
              <w:rPr>
                <w:rFonts w:ascii="Candara" w:hAnsi="Candara" w:cstheme="majorHAnsi"/>
                <w:sz w:val="22"/>
                <w:szCs w:val="22"/>
              </w:rPr>
            </w:pPr>
            <w:r w:rsidRPr="00575A81">
              <w:rPr>
                <w:rFonts w:ascii="Candara" w:hAnsi="Candara" w:cstheme="majorHAnsi"/>
                <w:sz w:val="22"/>
                <w:szCs w:val="22"/>
              </w:rPr>
              <w:t>Zoey Gruener</w:t>
            </w:r>
          </w:p>
        </w:tc>
      </w:tr>
      <w:tr w:rsidR="00315E21" w:rsidRPr="00575A81" w14:paraId="2E1D5D22" w14:textId="13A1EE1A" w:rsidTr="00315E21">
        <w:tc>
          <w:tcPr>
            <w:tcW w:w="868" w:type="dxa"/>
          </w:tcPr>
          <w:p w14:paraId="67933AE1"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1600</w:t>
            </w:r>
          </w:p>
        </w:tc>
        <w:tc>
          <w:tcPr>
            <w:tcW w:w="3959" w:type="dxa"/>
          </w:tcPr>
          <w:p w14:paraId="1646AF32"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End of day</w:t>
            </w:r>
          </w:p>
        </w:tc>
        <w:tc>
          <w:tcPr>
            <w:tcW w:w="3219" w:type="dxa"/>
          </w:tcPr>
          <w:p w14:paraId="4638204E" w14:textId="77777777" w:rsidR="00315E21" w:rsidRPr="00575A81" w:rsidRDefault="00315E21" w:rsidP="003927AE">
            <w:pPr>
              <w:rPr>
                <w:rFonts w:ascii="Candara" w:hAnsi="Candara" w:cstheme="majorHAnsi"/>
                <w:b/>
                <w:sz w:val="22"/>
                <w:szCs w:val="22"/>
              </w:rPr>
            </w:pPr>
          </w:p>
        </w:tc>
      </w:tr>
    </w:tbl>
    <w:p w14:paraId="378A9CEC" w14:textId="77777777" w:rsidR="00A3440A" w:rsidRPr="00575A81" w:rsidRDefault="00A3440A" w:rsidP="003927AE">
      <w:pPr>
        <w:rPr>
          <w:rFonts w:ascii="Candara" w:hAnsi="Candara" w:cstheme="majorHAnsi"/>
          <w:b/>
          <w:sz w:val="22"/>
          <w:szCs w:val="22"/>
          <w:u w:val="single"/>
        </w:rPr>
      </w:pPr>
    </w:p>
    <w:p w14:paraId="5BB2CCB8" w14:textId="529EF80A" w:rsidR="00A3440A" w:rsidRPr="00575A81" w:rsidRDefault="00A3164F" w:rsidP="003927AE">
      <w:pPr>
        <w:rPr>
          <w:rFonts w:ascii="Candara" w:hAnsi="Candara" w:cstheme="majorHAnsi"/>
          <w:b/>
          <w:sz w:val="22"/>
          <w:szCs w:val="22"/>
        </w:rPr>
      </w:pPr>
      <w:r w:rsidRPr="00575A81">
        <w:rPr>
          <w:rFonts w:ascii="Candara" w:hAnsi="Candara" w:cstheme="majorHAnsi"/>
          <w:b/>
          <w:sz w:val="22"/>
          <w:szCs w:val="22"/>
        </w:rPr>
        <w:t>Day 3</w:t>
      </w:r>
      <w:r w:rsidR="0042588B" w:rsidRPr="00575A81">
        <w:rPr>
          <w:rFonts w:ascii="Candara" w:hAnsi="Candara" w:cstheme="majorHAnsi"/>
          <w:b/>
          <w:sz w:val="22"/>
          <w:szCs w:val="22"/>
        </w:rPr>
        <w:t xml:space="preserve"> Wednesday</w:t>
      </w:r>
      <w:r w:rsidR="00D80D3E" w:rsidRPr="00575A81">
        <w:rPr>
          <w:rFonts w:ascii="Candara" w:hAnsi="Candara" w:cstheme="majorHAnsi"/>
          <w:b/>
          <w:sz w:val="22"/>
          <w:szCs w:val="22"/>
        </w:rPr>
        <w:t xml:space="preserve"> </w:t>
      </w:r>
      <w:r w:rsidR="00E165DF">
        <w:rPr>
          <w:rFonts w:ascii="Candara" w:hAnsi="Candara" w:cstheme="majorHAnsi"/>
          <w:b/>
          <w:sz w:val="22"/>
          <w:szCs w:val="22"/>
        </w:rPr>
        <w:t>22</w:t>
      </w:r>
      <w:r w:rsidR="00B35F49" w:rsidRPr="00575A81">
        <w:rPr>
          <w:rFonts w:ascii="Candara" w:hAnsi="Candara" w:cstheme="majorHAnsi"/>
          <w:b/>
          <w:sz w:val="22"/>
          <w:szCs w:val="22"/>
        </w:rPr>
        <w:t xml:space="preserve"> </w:t>
      </w:r>
      <w:r w:rsidR="00E165DF">
        <w:rPr>
          <w:rFonts w:ascii="Candara" w:hAnsi="Candara" w:cstheme="majorHAnsi"/>
          <w:b/>
          <w:sz w:val="22"/>
          <w:szCs w:val="22"/>
        </w:rPr>
        <w:t>April</w:t>
      </w:r>
      <w:r w:rsidR="00B35F49" w:rsidRPr="00575A81">
        <w:rPr>
          <w:rFonts w:ascii="Candara" w:hAnsi="Candara" w:cstheme="majorHAnsi"/>
          <w:b/>
          <w:sz w:val="22"/>
          <w:szCs w:val="22"/>
        </w:rPr>
        <w:t xml:space="preserve"> 202</w:t>
      </w:r>
      <w:r w:rsidR="00E165DF">
        <w:rPr>
          <w:rFonts w:ascii="Candara" w:hAnsi="Candara" w:cstheme="majorHAnsi"/>
          <w:b/>
          <w:sz w:val="22"/>
          <w:szCs w:val="22"/>
        </w:rPr>
        <w:t>6</w:t>
      </w:r>
      <w:r w:rsidR="0002129E">
        <w:rPr>
          <w:rFonts w:ascii="Candara" w:hAnsi="Candara" w:cstheme="majorHAnsi"/>
          <w:b/>
          <w:sz w:val="22"/>
          <w:szCs w:val="22"/>
        </w:rPr>
        <w:t xml:space="preserve"> – Board </w:t>
      </w:r>
      <w:r w:rsidR="00BA6019">
        <w:rPr>
          <w:rFonts w:ascii="Candara" w:hAnsi="Candara" w:cstheme="majorHAnsi"/>
          <w:b/>
          <w:sz w:val="22"/>
          <w:szCs w:val="22"/>
        </w:rPr>
        <w:t>Room Remuera Golf Club</w:t>
      </w:r>
    </w:p>
    <w:p w14:paraId="75649784" w14:textId="77777777" w:rsidR="00A3440A" w:rsidRPr="00575A81" w:rsidRDefault="00A3440A" w:rsidP="003927AE">
      <w:pPr>
        <w:rPr>
          <w:rFonts w:ascii="Candara" w:hAnsi="Candara" w:cstheme="majorHAnsi"/>
          <w:b/>
          <w:sz w:val="22"/>
          <w:szCs w:val="22"/>
          <w:u w:val="single"/>
        </w:rPr>
      </w:pPr>
    </w:p>
    <w:tbl>
      <w:tblPr>
        <w:tblW w:w="8097"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969"/>
        <w:gridCol w:w="3260"/>
      </w:tblGrid>
      <w:tr w:rsidR="00DC100D" w:rsidRPr="00575A81" w14:paraId="602CE1A1" w14:textId="2729CA12" w:rsidTr="00315E21">
        <w:tc>
          <w:tcPr>
            <w:tcW w:w="868" w:type="dxa"/>
          </w:tcPr>
          <w:p w14:paraId="2F1599A4"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Time</w:t>
            </w:r>
          </w:p>
        </w:tc>
        <w:tc>
          <w:tcPr>
            <w:tcW w:w="3969" w:type="dxa"/>
          </w:tcPr>
          <w:p w14:paraId="6AB3F7A0"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Subject</w:t>
            </w:r>
          </w:p>
        </w:tc>
        <w:tc>
          <w:tcPr>
            <w:tcW w:w="3260" w:type="dxa"/>
          </w:tcPr>
          <w:p w14:paraId="0939EBE9" w14:textId="77777777" w:rsidR="00315E21" w:rsidRPr="00575A81" w:rsidRDefault="00315E21" w:rsidP="003927AE">
            <w:pPr>
              <w:rPr>
                <w:rFonts w:ascii="Candara" w:hAnsi="Candara" w:cstheme="majorHAnsi"/>
                <w:b/>
                <w:sz w:val="22"/>
                <w:szCs w:val="22"/>
              </w:rPr>
            </w:pPr>
          </w:p>
        </w:tc>
      </w:tr>
      <w:tr w:rsidR="00DC100D" w:rsidRPr="00575A81" w14:paraId="23491E9B" w14:textId="316D2FB7" w:rsidTr="00315E21">
        <w:tc>
          <w:tcPr>
            <w:tcW w:w="868" w:type="dxa"/>
          </w:tcPr>
          <w:p w14:paraId="34D8C27E"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0830</w:t>
            </w:r>
          </w:p>
        </w:tc>
        <w:tc>
          <w:tcPr>
            <w:tcW w:w="3969" w:type="dxa"/>
          </w:tcPr>
          <w:p w14:paraId="4A957735" w14:textId="7E378B33" w:rsidR="00686C9C" w:rsidRPr="00575A81" w:rsidRDefault="00400341" w:rsidP="003927AE">
            <w:pPr>
              <w:rPr>
                <w:rFonts w:ascii="Candara" w:hAnsi="Candara"/>
                <w:sz w:val="22"/>
                <w:szCs w:val="22"/>
              </w:rPr>
            </w:pPr>
            <w:r w:rsidRPr="00575A81">
              <w:rPr>
                <w:rFonts w:ascii="Candara" w:hAnsi="Candara" w:cstheme="majorHAnsi"/>
                <w:sz w:val="22"/>
                <w:szCs w:val="22"/>
              </w:rPr>
              <w:t>Diversity</w:t>
            </w:r>
          </w:p>
          <w:p w14:paraId="7AAA2FEA" w14:textId="2FD72BDD" w:rsidR="00315E21" w:rsidRPr="00575A81" w:rsidRDefault="00315E21" w:rsidP="003927AE">
            <w:pPr>
              <w:rPr>
                <w:rFonts w:ascii="Candara" w:hAnsi="Candara" w:cstheme="majorHAnsi"/>
                <w:b/>
                <w:sz w:val="22"/>
                <w:szCs w:val="22"/>
              </w:rPr>
            </w:pPr>
          </w:p>
        </w:tc>
        <w:tc>
          <w:tcPr>
            <w:tcW w:w="3260" w:type="dxa"/>
          </w:tcPr>
          <w:p w14:paraId="04BE59B4" w14:textId="77777777" w:rsidR="00400341" w:rsidRPr="00575A81" w:rsidRDefault="00400341" w:rsidP="003927AE">
            <w:pPr>
              <w:rPr>
                <w:rFonts w:ascii="Candara" w:hAnsi="Candara" w:cstheme="majorHAnsi"/>
                <w:sz w:val="22"/>
                <w:szCs w:val="22"/>
              </w:rPr>
            </w:pPr>
            <w:r w:rsidRPr="00575A81">
              <w:rPr>
                <w:rFonts w:ascii="Candara" w:hAnsi="Candara" w:cstheme="majorHAnsi"/>
                <w:sz w:val="22"/>
                <w:szCs w:val="22"/>
              </w:rPr>
              <w:t>Kerry Topp</w:t>
            </w:r>
          </w:p>
          <w:p w14:paraId="44CC40E5" w14:textId="158404A4" w:rsidR="003D7918" w:rsidRPr="00575A81" w:rsidRDefault="00400341" w:rsidP="003927AE">
            <w:pPr>
              <w:rPr>
                <w:rFonts w:ascii="Candara" w:hAnsi="Candara" w:cstheme="majorHAnsi"/>
                <w:sz w:val="22"/>
                <w:szCs w:val="22"/>
              </w:rPr>
            </w:pPr>
            <w:r w:rsidRPr="00575A81">
              <w:rPr>
                <w:rFonts w:ascii="Candara" w:hAnsi="Candara" w:cstheme="majorHAnsi"/>
                <w:sz w:val="22"/>
                <w:szCs w:val="22"/>
              </w:rPr>
              <w:t>The Kerry Topp Collective</w:t>
            </w:r>
          </w:p>
        </w:tc>
      </w:tr>
      <w:tr w:rsidR="00DC100D" w:rsidRPr="00575A81" w14:paraId="6EF7C7C7" w14:textId="1589D639" w:rsidTr="00315E21">
        <w:tc>
          <w:tcPr>
            <w:tcW w:w="868" w:type="dxa"/>
          </w:tcPr>
          <w:p w14:paraId="4727E013"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1000</w:t>
            </w:r>
          </w:p>
        </w:tc>
        <w:tc>
          <w:tcPr>
            <w:tcW w:w="3969" w:type="dxa"/>
          </w:tcPr>
          <w:p w14:paraId="5FCC027B"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260" w:type="dxa"/>
          </w:tcPr>
          <w:p w14:paraId="63EC144F" w14:textId="77777777" w:rsidR="00315E21" w:rsidRPr="00575A81" w:rsidRDefault="00315E21" w:rsidP="003927AE">
            <w:pPr>
              <w:rPr>
                <w:rFonts w:ascii="Candara" w:hAnsi="Candara" w:cstheme="majorHAnsi"/>
                <w:b/>
                <w:sz w:val="22"/>
                <w:szCs w:val="22"/>
              </w:rPr>
            </w:pPr>
          </w:p>
        </w:tc>
      </w:tr>
      <w:tr w:rsidR="00DC100D" w:rsidRPr="00575A81" w14:paraId="1460C52D" w14:textId="0225DEC3" w:rsidTr="00315E21">
        <w:tc>
          <w:tcPr>
            <w:tcW w:w="868" w:type="dxa"/>
          </w:tcPr>
          <w:p w14:paraId="32B80D50"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1015</w:t>
            </w:r>
          </w:p>
        </w:tc>
        <w:tc>
          <w:tcPr>
            <w:tcW w:w="3969" w:type="dxa"/>
          </w:tcPr>
          <w:p w14:paraId="740E5EB5" w14:textId="4EB2D3B0" w:rsidR="000B5DF2" w:rsidRPr="00575A81" w:rsidRDefault="000B5DF2" w:rsidP="003927AE">
            <w:pPr>
              <w:rPr>
                <w:rFonts w:ascii="Candara" w:hAnsi="Candara" w:cstheme="majorHAnsi"/>
                <w:sz w:val="22"/>
                <w:szCs w:val="22"/>
              </w:rPr>
            </w:pPr>
            <w:r w:rsidRPr="00575A81">
              <w:rPr>
                <w:rFonts w:ascii="Candara" w:hAnsi="Candara" w:cstheme="majorHAnsi"/>
                <w:sz w:val="22"/>
                <w:szCs w:val="22"/>
              </w:rPr>
              <w:t>Employment Law</w:t>
            </w:r>
          </w:p>
          <w:p w14:paraId="59E37ED1" w14:textId="12706ABE" w:rsidR="00315E21" w:rsidRPr="00575A81" w:rsidRDefault="00315E21" w:rsidP="003927AE">
            <w:pPr>
              <w:rPr>
                <w:rFonts w:ascii="Candara" w:hAnsi="Candara" w:cstheme="majorHAnsi"/>
                <w:sz w:val="22"/>
                <w:szCs w:val="22"/>
              </w:rPr>
            </w:pPr>
          </w:p>
        </w:tc>
        <w:tc>
          <w:tcPr>
            <w:tcW w:w="3260" w:type="dxa"/>
          </w:tcPr>
          <w:p w14:paraId="1E73C454" w14:textId="77777777" w:rsidR="00931EEB" w:rsidRPr="00575A81" w:rsidRDefault="00931EEB" w:rsidP="003927AE">
            <w:pPr>
              <w:rPr>
                <w:rFonts w:ascii="Candara" w:hAnsi="Candara" w:cstheme="majorHAnsi"/>
                <w:sz w:val="22"/>
                <w:szCs w:val="22"/>
              </w:rPr>
            </w:pPr>
            <w:r w:rsidRPr="00575A81">
              <w:rPr>
                <w:rFonts w:ascii="Candara" w:hAnsi="Candara" w:cstheme="majorHAnsi"/>
                <w:sz w:val="22"/>
                <w:szCs w:val="22"/>
              </w:rPr>
              <w:t>Kerry Topp</w:t>
            </w:r>
          </w:p>
          <w:p w14:paraId="01DF8249" w14:textId="5324502D" w:rsidR="00171E18" w:rsidRPr="00575A81" w:rsidRDefault="00931EEB" w:rsidP="003927AE">
            <w:pPr>
              <w:rPr>
                <w:rFonts w:ascii="Candara" w:hAnsi="Candara" w:cstheme="majorHAnsi"/>
                <w:sz w:val="22"/>
                <w:szCs w:val="22"/>
              </w:rPr>
            </w:pPr>
            <w:r w:rsidRPr="00575A81">
              <w:rPr>
                <w:rFonts w:ascii="Candara" w:hAnsi="Candara" w:cstheme="majorHAnsi"/>
                <w:sz w:val="22"/>
                <w:szCs w:val="22"/>
              </w:rPr>
              <w:t xml:space="preserve">The Kerry Topp Collective </w:t>
            </w:r>
          </w:p>
        </w:tc>
      </w:tr>
      <w:tr w:rsidR="00DC100D" w:rsidRPr="00575A81" w14:paraId="107FA297" w14:textId="53771C84" w:rsidTr="00315E21">
        <w:tc>
          <w:tcPr>
            <w:tcW w:w="868" w:type="dxa"/>
          </w:tcPr>
          <w:p w14:paraId="5F7914E1"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1215</w:t>
            </w:r>
          </w:p>
        </w:tc>
        <w:tc>
          <w:tcPr>
            <w:tcW w:w="3969" w:type="dxa"/>
          </w:tcPr>
          <w:p w14:paraId="4322EB28" w14:textId="77777777" w:rsidR="00315E21" w:rsidRPr="00575A81" w:rsidRDefault="00315E21" w:rsidP="003927AE">
            <w:pPr>
              <w:rPr>
                <w:rFonts w:ascii="Candara" w:hAnsi="Candara" w:cstheme="majorHAnsi"/>
                <w:sz w:val="22"/>
                <w:szCs w:val="22"/>
              </w:rPr>
            </w:pPr>
            <w:r w:rsidRPr="00575A81">
              <w:rPr>
                <w:rFonts w:ascii="Candara" w:hAnsi="Candara" w:cstheme="majorHAnsi"/>
                <w:sz w:val="22"/>
                <w:szCs w:val="22"/>
              </w:rPr>
              <w:t>Lunch</w:t>
            </w:r>
          </w:p>
        </w:tc>
        <w:tc>
          <w:tcPr>
            <w:tcW w:w="3260" w:type="dxa"/>
          </w:tcPr>
          <w:p w14:paraId="1B8DE10D" w14:textId="77777777" w:rsidR="00315E21" w:rsidRPr="00575A81" w:rsidRDefault="00315E21" w:rsidP="003927AE">
            <w:pPr>
              <w:rPr>
                <w:rFonts w:ascii="Candara" w:hAnsi="Candara" w:cstheme="majorHAnsi"/>
                <w:sz w:val="22"/>
                <w:szCs w:val="22"/>
              </w:rPr>
            </w:pPr>
          </w:p>
        </w:tc>
      </w:tr>
      <w:tr w:rsidR="00DC100D" w:rsidRPr="00575A81" w14:paraId="64FE502E" w14:textId="7B3E3442" w:rsidTr="00315E21">
        <w:tc>
          <w:tcPr>
            <w:tcW w:w="868" w:type="dxa"/>
          </w:tcPr>
          <w:p w14:paraId="0B8D41E4"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1330</w:t>
            </w:r>
          </w:p>
        </w:tc>
        <w:tc>
          <w:tcPr>
            <w:tcW w:w="3969" w:type="dxa"/>
          </w:tcPr>
          <w:p w14:paraId="452582CC" w14:textId="2E225E84" w:rsidR="00315E21" w:rsidRPr="00575A81" w:rsidRDefault="00846CEB" w:rsidP="003927AE">
            <w:pPr>
              <w:rPr>
                <w:rFonts w:ascii="Candara" w:hAnsi="Candara" w:cstheme="majorHAnsi"/>
                <w:sz w:val="22"/>
                <w:szCs w:val="22"/>
              </w:rPr>
            </w:pPr>
            <w:r>
              <w:rPr>
                <w:rFonts w:ascii="Candara" w:hAnsi="Candara" w:cstheme="majorHAnsi"/>
                <w:sz w:val="22"/>
                <w:szCs w:val="22"/>
              </w:rPr>
              <w:t>Serv</w:t>
            </w:r>
            <w:r w:rsidR="00D87C64">
              <w:rPr>
                <w:rFonts w:ascii="Candara" w:hAnsi="Candara" w:cstheme="majorHAnsi"/>
                <w:sz w:val="22"/>
                <w:szCs w:val="22"/>
              </w:rPr>
              <w:t xml:space="preserve">ice </w:t>
            </w:r>
            <w:r w:rsidR="00D32461">
              <w:rPr>
                <w:rFonts w:ascii="Candara" w:hAnsi="Candara" w:cstheme="majorHAnsi"/>
                <w:sz w:val="22"/>
                <w:szCs w:val="22"/>
              </w:rPr>
              <w:t>Manageme</w:t>
            </w:r>
            <w:r w:rsidR="00CC5816">
              <w:rPr>
                <w:rFonts w:ascii="Candara" w:hAnsi="Candara" w:cstheme="majorHAnsi"/>
                <w:sz w:val="22"/>
                <w:szCs w:val="22"/>
              </w:rPr>
              <w:t>nt</w:t>
            </w:r>
          </w:p>
        </w:tc>
        <w:tc>
          <w:tcPr>
            <w:tcW w:w="3260" w:type="dxa"/>
          </w:tcPr>
          <w:p w14:paraId="44A98272" w14:textId="77777777" w:rsidR="00931EEB" w:rsidRPr="00575A81" w:rsidRDefault="00931EEB" w:rsidP="003927AE">
            <w:pPr>
              <w:rPr>
                <w:rFonts w:ascii="Candara" w:hAnsi="Candara" w:cstheme="majorHAnsi"/>
                <w:sz w:val="22"/>
                <w:szCs w:val="22"/>
              </w:rPr>
            </w:pPr>
            <w:r w:rsidRPr="00575A81">
              <w:rPr>
                <w:rFonts w:ascii="Candara" w:hAnsi="Candara" w:cstheme="majorHAnsi"/>
                <w:sz w:val="22"/>
                <w:szCs w:val="22"/>
              </w:rPr>
              <w:t>Kerry Topp</w:t>
            </w:r>
          </w:p>
          <w:p w14:paraId="1C67B8E5" w14:textId="35FE3ACA" w:rsidR="00315E21" w:rsidRPr="00575A81" w:rsidRDefault="00931EEB" w:rsidP="003927AE">
            <w:pPr>
              <w:rPr>
                <w:rFonts w:ascii="Candara" w:hAnsi="Candara" w:cstheme="majorHAnsi"/>
                <w:sz w:val="22"/>
                <w:szCs w:val="22"/>
              </w:rPr>
            </w:pPr>
            <w:r w:rsidRPr="00575A81">
              <w:rPr>
                <w:rFonts w:ascii="Candara" w:hAnsi="Candara" w:cstheme="majorHAnsi"/>
                <w:sz w:val="22"/>
                <w:szCs w:val="22"/>
              </w:rPr>
              <w:t>The Kerry Topp Collective</w:t>
            </w:r>
          </w:p>
        </w:tc>
      </w:tr>
      <w:tr w:rsidR="00DC100D" w:rsidRPr="00575A81" w14:paraId="2C4C824F" w14:textId="3A79EF2E" w:rsidTr="00315E21">
        <w:tc>
          <w:tcPr>
            <w:tcW w:w="868" w:type="dxa"/>
            <w:tcBorders>
              <w:top w:val="single" w:sz="4" w:space="0" w:color="auto"/>
              <w:left w:val="single" w:sz="4" w:space="0" w:color="auto"/>
              <w:bottom w:val="single" w:sz="4" w:space="0" w:color="auto"/>
              <w:right w:val="single" w:sz="4" w:space="0" w:color="auto"/>
            </w:tcBorders>
          </w:tcPr>
          <w:p w14:paraId="0B56E867"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1500</w:t>
            </w:r>
          </w:p>
        </w:tc>
        <w:tc>
          <w:tcPr>
            <w:tcW w:w="3969" w:type="dxa"/>
            <w:tcBorders>
              <w:top w:val="single" w:sz="4" w:space="0" w:color="auto"/>
              <w:left w:val="single" w:sz="4" w:space="0" w:color="auto"/>
              <w:bottom w:val="single" w:sz="4" w:space="0" w:color="auto"/>
              <w:right w:val="single" w:sz="4" w:space="0" w:color="auto"/>
            </w:tcBorders>
          </w:tcPr>
          <w:p w14:paraId="201E7C48" w14:textId="77777777" w:rsidR="00315E21" w:rsidRPr="00575A81" w:rsidRDefault="00315E21" w:rsidP="003927AE">
            <w:pPr>
              <w:rPr>
                <w:rFonts w:ascii="Candara" w:hAnsi="Candara" w:cstheme="majorHAnsi"/>
                <w:sz w:val="22"/>
                <w:szCs w:val="22"/>
              </w:rPr>
            </w:pPr>
            <w:r w:rsidRPr="00575A81">
              <w:rPr>
                <w:rFonts w:ascii="Candara" w:hAnsi="Candara" w:cstheme="majorHAnsi"/>
                <w:sz w:val="22"/>
                <w:szCs w:val="22"/>
              </w:rPr>
              <w:t>Break</w:t>
            </w:r>
          </w:p>
        </w:tc>
        <w:tc>
          <w:tcPr>
            <w:tcW w:w="3260" w:type="dxa"/>
            <w:tcBorders>
              <w:top w:val="single" w:sz="4" w:space="0" w:color="auto"/>
              <w:left w:val="single" w:sz="4" w:space="0" w:color="auto"/>
              <w:bottom w:val="single" w:sz="4" w:space="0" w:color="auto"/>
              <w:right w:val="single" w:sz="4" w:space="0" w:color="auto"/>
            </w:tcBorders>
          </w:tcPr>
          <w:p w14:paraId="72D9960B" w14:textId="77777777" w:rsidR="00315E21" w:rsidRPr="00575A81" w:rsidRDefault="00315E21" w:rsidP="003927AE">
            <w:pPr>
              <w:rPr>
                <w:rFonts w:ascii="Candara" w:hAnsi="Candara" w:cstheme="majorHAnsi"/>
                <w:sz w:val="22"/>
                <w:szCs w:val="22"/>
              </w:rPr>
            </w:pPr>
          </w:p>
        </w:tc>
      </w:tr>
      <w:tr w:rsidR="00DC100D" w:rsidRPr="00575A81" w14:paraId="0520535B" w14:textId="07E32BBC" w:rsidTr="00315E21">
        <w:tc>
          <w:tcPr>
            <w:tcW w:w="868" w:type="dxa"/>
            <w:tcBorders>
              <w:top w:val="single" w:sz="4" w:space="0" w:color="auto"/>
              <w:left w:val="single" w:sz="4" w:space="0" w:color="auto"/>
              <w:bottom w:val="single" w:sz="4" w:space="0" w:color="auto"/>
              <w:right w:val="single" w:sz="4" w:space="0" w:color="auto"/>
            </w:tcBorders>
          </w:tcPr>
          <w:p w14:paraId="0E2FE91E"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1515</w:t>
            </w:r>
          </w:p>
        </w:tc>
        <w:tc>
          <w:tcPr>
            <w:tcW w:w="3969" w:type="dxa"/>
            <w:tcBorders>
              <w:top w:val="single" w:sz="4" w:space="0" w:color="auto"/>
              <w:left w:val="single" w:sz="4" w:space="0" w:color="auto"/>
              <w:bottom w:val="single" w:sz="4" w:space="0" w:color="auto"/>
              <w:right w:val="single" w:sz="4" w:space="0" w:color="auto"/>
            </w:tcBorders>
          </w:tcPr>
          <w:p w14:paraId="5F0EE443" w14:textId="0ED9AA16" w:rsidR="00315E21" w:rsidRPr="00575A81" w:rsidRDefault="0089261D" w:rsidP="003927AE">
            <w:pPr>
              <w:rPr>
                <w:rFonts w:ascii="Candara" w:hAnsi="Candara" w:cstheme="majorHAnsi"/>
                <w:sz w:val="22"/>
                <w:szCs w:val="22"/>
              </w:rPr>
            </w:pPr>
            <w:r>
              <w:rPr>
                <w:rFonts w:ascii="Candara" w:hAnsi="Candara" w:cs="Calibri Light"/>
                <w:sz w:val="22"/>
                <w:szCs w:val="22"/>
              </w:rPr>
              <w:t>Organizational</w:t>
            </w:r>
            <w:r w:rsidR="00436809">
              <w:rPr>
                <w:rFonts w:ascii="Candara" w:hAnsi="Candara" w:cs="Calibri Light"/>
                <w:sz w:val="22"/>
                <w:szCs w:val="22"/>
              </w:rPr>
              <w:t xml:space="preserve"> </w:t>
            </w:r>
            <w:r w:rsidR="0011057B">
              <w:rPr>
                <w:rFonts w:ascii="Candara" w:hAnsi="Candara" w:cs="Calibri Light"/>
                <w:sz w:val="22"/>
                <w:szCs w:val="22"/>
              </w:rPr>
              <w:t>C</w:t>
            </w:r>
            <w:r w:rsidR="00FC1891">
              <w:rPr>
                <w:rFonts w:ascii="Candara" w:hAnsi="Candara" w:cs="Calibri Light"/>
                <w:sz w:val="22"/>
                <w:szCs w:val="22"/>
              </w:rPr>
              <w:t>h</w:t>
            </w:r>
            <w:r w:rsidR="00BF34F8">
              <w:rPr>
                <w:rFonts w:ascii="Candara" w:hAnsi="Candara" w:cs="Calibri Light"/>
                <w:sz w:val="22"/>
                <w:szCs w:val="22"/>
              </w:rPr>
              <w:t>ang</w:t>
            </w:r>
            <w:r w:rsidR="003B29BD">
              <w:rPr>
                <w:rFonts w:ascii="Candara" w:hAnsi="Candara" w:cs="Calibri Light"/>
                <w:sz w:val="22"/>
                <w:szCs w:val="22"/>
              </w:rPr>
              <w:t>e</w:t>
            </w:r>
          </w:p>
        </w:tc>
        <w:tc>
          <w:tcPr>
            <w:tcW w:w="3260" w:type="dxa"/>
            <w:tcBorders>
              <w:top w:val="single" w:sz="4" w:space="0" w:color="auto"/>
              <w:left w:val="single" w:sz="4" w:space="0" w:color="auto"/>
              <w:bottom w:val="single" w:sz="4" w:space="0" w:color="auto"/>
              <w:right w:val="single" w:sz="4" w:space="0" w:color="auto"/>
            </w:tcBorders>
          </w:tcPr>
          <w:p w14:paraId="38D12637" w14:textId="77777777" w:rsidR="00D45EF3" w:rsidRPr="00575A81" w:rsidRDefault="00D45EF3" w:rsidP="003927AE">
            <w:pPr>
              <w:rPr>
                <w:rFonts w:ascii="Candara" w:hAnsi="Candara" w:cstheme="majorHAnsi"/>
                <w:sz w:val="22"/>
                <w:szCs w:val="22"/>
              </w:rPr>
            </w:pPr>
            <w:r w:rsidRPr="00575A81">
              <w:rPr>
                <w:rFonts w:ascii="Candara" w:hAnsi="Candara" w:cstheme="majorHAnsi"/>
                <w:sz w:val="22"/>
                <w:szCs w:val="22"/>
              </w:rPr>
              <w:t>Kerry Topp</w:t>
            </w:r>
          </w:p>
          <w:p w14:paraId="31118F55" w14:textId="4AB3CE97" w:rsidR="0031057B" w:rsidRPr="00575A81" w:rsidRDefault="00D45EF3" w:rsidP="003927AE">
            <w:pPr>
              <w:rPr>
                <w:rFonts w:ascii="Candara" w:hAnsi="Candara" w:cstheme="majorHAnsi"/>
                <w:sz w:val="22"/>
                <w:szCs w:val="22"/>
              </w:rPr>
            </w:pPr>
            <w:r w:rsidRPr="00575A81">
              <w:rPr>
                <w:rFonts w:ascii="Candara" w:hAnsi="Candara" w:cstheme="majorHAnsi"/>
                <w:sz w:val="22"/>
                <w:szCs w:val="22"/>
              </w:rPr>
              <w:t>The Kerry Topp Collective</w:t>
            </w:r>
          </w:p>
        </w:tc>
      </w:tr>
      <w:tr w:rsidR="00315E21" w:rsidRPr="00575A81" w14:paraId="3926A70E" w14:textId="3E3864F8" w:rsidTr="00315E21">
        <w:tc>
          <w:tcPr>
            <w:tcW w:w="868" w:type="dxa"/>
            <w:tcBorders>
              <w:top w:val="single" w:sz="4" w:space="0" w:color="auto"/>
              <w:left w:val="single" w:sz="4" w:space="0" w:color="auto"/>
              <w:bottom w:val="single" w:sz="4" w:space="0" w:color="auto"/>
              <w:right w:val="single" w:sz="4" w:space="0" w:color="auto"/>
            </w:tcBorders>
          </w:tcPr>
          <w:p w14:paraId="442A778A"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1600</w:t>
            </w:r>
          </w:p>
        </w:tc>
        <w:tc>
          <w:tcPr>
            <w:tcW w:w="3969" w:type="dxa"/>
            <w:tcBorders>
              <w:top w:val="single" w:sz="4" w:space="0" w:color="auto"/>
              <w:left w:val="single" w:sz="4" w:space="0" w:color="auto"/>
              <w:bottom w:val="single" w:sz="4" w:space="0" w:color="auto"/>
              <w:right w:val="single" w:sz="4" w:space="0" w:color="auto"/>
            </w:tcBorders>
          </w:tcPr>
          <w:p w14:paraId="2C38CCCA" w14:textId="77777777" w:rsidR="00315E21" w:rsidRPr="00575A81" w:rsidRDefault="00315E21" w:rsidP="003927AE">
            <w:pPr>
              <w:rPr>
                <w:rFonts w:ascii="Candara" w:hAnsi="Candara" w:cstheme="majorHAnsi"/>
                <w:sz w:val="22"/>
                <w:szCs w:val="22"/>
              </w:rPr>
            </w:pPr>
            <w:r w:rsidRPr="00575A81">
              <w:rPr>
                <w:rFonts w:ascii="Candara" w:hAnsi="Candara" w:cstheme="majorHAnsi"/>
                <w:sz w:val="22"/>
                <w:szCs w:val="22"/>
              </w:rPr>
              <w:t>End of day</w:t>
            </w:r>
          </w:p>
        </w:tc>
        <w:tc>
          <w:tcPr>
            <w:tcW w:w="3260" w:type="dxa"/>
            <w:tcBorders>
              <w:top w:val="single" w:sz="4" w:space="0" w:color="auto"/>
              <w:left w:val="single" w:sz="4" w:space="0" w:color="auto"/>
              <w:bottom w:val="single" w:sz="4" w:space="0" w:color="auto"/>
              <w:right w:val="single" w:sz="4" w:space="0" w:color="auto"/>
            </w:tcBorders>
          </w:tcPr>
          <w:p w14:paraId="14865C82" w14:textId="77777777" w:rsidR="00315E21" w:rsidRPr="00575A81" w:rsidRDefault="00315E21" w:rsidP="003927AE">
            <w:pPr>
              <w:rPr>
                <w:rFonts w:ascii="Candara" w:hAnsi="Candara" w:cstheme="majorHAnsi"/>
                <w:sz w:val="22"/>
                <w:szCs w:val="22"/>
              </w:rPr>
            </w:pPr>
          </w:p>
        </w:tc>
      </w:tr>
    </w:tbl>
    <w:p w14:paraId="1AE39D07" w14:textId="77777777" w:rsidR="00A3440A" w:rsidRPr="00575A81" w:rsidRDefault="00A3440A" w:rsidP="003927AE">
      <w:pPr>
        <w:rPr>
          <w:rFonts w:ascii="Candara" w:hAnsi="Candara" w:cstheme="majorHAnsi"/>
          <w:b/>
          <w:sz w:val="22"/>
          <w:szCs w:val="22"/>
          <w:u w:val="single"/>
        </w:rPr>
      </w:pPr>
    </w:p>
    <w:p w14:paraId="290BE053" w14:textId="322AD29D" w:rsidR="00A3440A" w:rsidRPr="00575A81" w:rsidRDefault="00A3164F" w:rsidP="003927AE">
      <w:pPr>
        <w:rPr>
          <w:rFonts w:ascii="Candara" w:hAnsi="Candara" w:cstheme="majorHAnsi"/>
          <w:b/>
          <w:sz w:val="22"/>
          <w:szCs w:val="22"/>
        </w:rPr>
      </w:pPr>
      <w:r w:rsidRPr="00575A81">
        <w:rPr>
          <w:rFonts w:ascii="Candara" w:hAnsi="Candara" w:cstheme="majorHAnsi"/>
          <w:b/>
          <w:sz w:val="22"/>
          <w:szCs w:val="22"/>
        </w:rPr>
        <w:t>Day 4</w:t>
      </w:r>
      <w:r w:rsidR="0042588B" w:rsidRPr="00575A81">
        <w:rPr>
          <w:rFonts w:ascii="Candara" w:hAnsi="Candara" w:cstheme="majorHAnsi"/>
          <w:b/>
          <w:sz w:val="22"/>
          <w:szCs w:val="22"/>
        </w:rPr>
        <w:t xml:space="preserve"> Thursday </w:t>
      </w:r>
      <w:r w:rsidR="00E165DF">
        <w:rPr>
          <w:rFonts w:ascii="Candara" w:hAnsi="Candara" w:cstheme="majorHAnsi"/>
          <w:b/>
          <w:sz w:val="22"/>
          <w:szCs w:val="22"/>
        </w:rPr>
        <w:t>23</w:t>
      </w:r>
      <w:r w:rsidR="00B35F49" w:rsidRPr="00575A81">
        <w:rPr>
          <w:rFonts w:ascii="Candara" w:hAnsi="Candara" w:cstheme="majorHAnsi"/>
          <w:b/>
          <w:sz w:val="22"/>
          <w:szCs w:val="22"/>
        </w:rPr>
        <w:t xml:space="preserve"> </w:t>
      </w:r>
      <w:r w:rsidR="00E165DF">
        <w:rPr>
          <w:rFonts w:ascii="Candara" w:hAnsi="Candara" w:cstheme="majorHAnsi"/>
          <w:b/>
          <w:sz w:val="22"/>
          <w:szCs w:val="22"/>
        </w:rPr>
        <w:t xml:space="preserve">April </w:t>
      </w:r>
      <w:r w:rsidR="00B35F49" w:rsidRPr="00575A81">
        <w:rPr>
          <w:rFonts w:ascii="Candara" w:hAnsi="Candara" w:cstheme="majorHAnsi"/>
          <w:b/>
          <w:sz w:val="22"/>
          <w:szCs w:val="22"/>
        </w:rPr>
        <w:t>202</w:t>
      </w:r>
      <w:r w:rsidR="00E165DF">
        <w:rPr>
          <w:rFonts w:ascii="Candara" w:hAnsi="Candara" w:cstheme="majorHAnsi"/>
          <w:b/>
          <w:sz w:val="22"/>
          <w:szCs w:val="22"/>
        </w:rPr>
        <w:t>6</w:t>
      </w:r>
      <w:r w:rsidR="00BA6019">
        <w:rPr>
          <w:rFonts w:ascii="Candara" w:hAnsi="Candara" w:cstheme="majorHAnsi"/>
          <w:b/>
          <w:sz w:val="22"/>
          <w:szCs w:val="22"/>
        </w:rPr>
        <w:t xml:space="preserve"> – Board Room Remuera Golf Club</w:t>
      </w:r>
    </w:p>
    <w:p w14:paraId="47A98E45" w14:textId="77777777" w:rsidR="00A3440A" w:rsidRPr="00575A81" w:rsidRDefault="00A3440A" w:rsidP="003927AE">
      <w:pPr>
        <w:rPr>
          <w:rFonts w:ascii="Candara" w:hAnsi="Candara" w:cstheme="majorHAnsi"/>
          <w:b/>
          <w:sz w:val="22"/>
          <w:szCs w:val="22"/>
          <w:u w:val="single"/>
        </w:rPr>
      </w:pPr>
    </w:p>
    <w:tbl>
      <w:tblPr>
        <w:tblW w:w="8046"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958"/>
        <w:gridCol w:w="3220"/>
      </w:tblGrid>
      <w:tr w:rsidR="00DC100D" w:rsidRPr="00575A81" w14:paraId="5F860289" w14:textId="1FC92B9E" w:rsidTr="00315E21">
        <w:tc>
          <w:tcPr>
            <w:tcW w:w="868" w:type="dxa"/>
          </w:tcPr>
          <w:p w14:paraId="4EC3B6CC"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Time</w:t>
            </w:r>
          </w:p>
        </w:tc>
        <w:tc>
          <w:tcPr>
            <w:tcW w:w="3958" w:type="dxa"/>
          </w:tcPr>
          <w:p w14:paraId="45487FC2"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Subject</w:t>
            </w:r>
          </w:p>
        </w:tc>
        <w:tc>
          <w:tcPr>
            <w:tcW w:w="3220" w:type="dxa"/>
          </w:tcPr>
          <w:p w14:paraId="039B11A3" w14:textId="77777777" w:rsidR="00315E21" w:rsidRPr="00575A81" w:rsidRDefault="00315E21" w:rsidP="003927AE">
            <w:pPr>
              <w:rPr>
                <w:rFonts w:ascii="Candara" w:hAnsi="Candara" w:cstheme="majorHAnsi"/>
                <w:b/>
                <w:sz w:val="22"/>
                <w:szCs w:val="22"/>
              </w:rPr>
            </w:pPr>
          </w:p>
        </w:tc>
      </w:tr>
      <w:tr w:rsidR="00DC100D" w:rsidRPr="00575A81" w14:paraId="4C36DBF8" w14:textId="73617B2E" w:rsidTr="00315E21">
        <w:tc>
          <w:tcPr>
            <w:tcW w:w="868" w:type="dxa"/>
          </w:tcPr>
          <w:p w14:paraId="331C29C5"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0830</w:t>
            </w:r>
          </w:p>
        </w:tc>
        <w:tc>
          <w:tcPr>
            <w:tcW w:w="3958" w:type="dxa"/>
          </w:tcPr>
          <w:p w14:paraId="5A7B48E6" w14:textId="522BFF4A" w:rsidR="00315E21" w:rsidRPr="00575A81" w:rsidRDefault="00E34F6C" w:rsidP="003927AE">
            <w:pPr>
              <w:rPr>
                <w:rFonts w:ascii="Candara" w:hAnsi="Candara" w:cstheme="majorHAnsi"/>
                <w:sz w:val="22"/>
                <w:szCs w:val="22"/>
              </w:rPr>
            </w:pPr>
            <w:r w:rsidRPr="00575A81">
              <w:rPr>
                <w:rFonts w:ascii="Candara" w:hAnsi="Candara" w:cstheme="majorHAnsi"/>
                <w:sz w:val="22"/>
                <w:szCs w:val="22"/>
              </w:rPr>
              <w:t xml:space="preserve">Accounting Management </w:t>
            </w:r>
          </w:p>
        </w:tc>
        <w:tc>
          <w:tcPr>
            <w:tcW w:w="3220" w:type="dxa"/>
          </w:tcPr>
          <w:p w14:paraId="1E62E6E9" w14:textId="77777777" w:rsidR="00E34F6C" w:rsidRPr="00575A81" w:rsidRDefault="00E34F6C" w:rsidP="003927AE">
            <w:pPr>
              <w:rPr>
                <w:rFonts w:ascii="Candara" w:hAnsi="Candara" w:cstheme="majorHAnsi"/>
                <w:sz w:val="22"/>
                <w:szCs w:val="22"/>
              </w:rPr>
            </w:pPr>
            <w:r w:rsidRPr="00575A81">
              <w:rPr>
                <w:rFonts w:ascii="Candara" w:hAnsi="Candara" w:cstheme="majorHAnsi"/>
                <w:sz w:val="22"/>
                <w:szCs w:val="22"/>
              </w:rPr>
              <w:t>Mike Rondel</w:t>
            </w:r>
          </w:p>
          <w:p w14:paraId="49E52CE9" w14:textId="77777777" w:rsidR="000D7FC0" w:rsidRPr="00575A81" w:rsidRDefault="00E34F6C" w:rsidP="003927AE">
            <w:pPr>
              <w:rPr>
                <w:rFonts w:ascii="Candara" w:hAnsi="Candara" w:cstheme="majorHAnsi"/>
                <w:sz w:val="22"/>
                <w:szCs w:val="22"/>
              </w:rPr>
            </w:pPr>
            <w:r w:rsidRPr="00575A81">
              <w:rPr>
                <w:rFonts w:ascii="Candara" w:hAnsi="Candara" w:cstheme="majorHAnsi"/>
                <w:sz w:val="22"/>
                <w:szCs w:val="22"/>
              </w:rPr>
              <w:t>Partner BDO Christchurch</w:t>
            </w:r>
          </w:p>
          <w:p w14:paraId="7DBF76D6" w14:textId="3053EA2F" w:rsidR="001728F7" w:rsidRPr="00575A81" w:rsidRDefault="001728F7" w:rsidP="003927AE">
            <w:pPr>
              <w:rPr>
                <w:rFonts w:ascii="Candara" w:hAnsi="Candara" w:cstheme="majorHAnsi"/>
                <w:sz w:val="22"/>
                <w:szCs w:val="22"/>
              </w:rPr>
            </w:pPr>
            <w:r w:rsidRPr="00575A81">
              <w:rPr>
                <w:rFonts w:ascii="Candara" w:hAnsi="Candara" w:cstheme="majorHAnsi"/>
                <w:sz w:val="22"/>
                <w:szCs w:val="22"/>
              </w:rPr>
              <w:t>By TEAMS</w:t>
            </w:r>
          </w:p>
        </w:tc>
      </w:tr>
      <w:tr w:rsidR="00DC100D" w:rsidRPr="00575A81" w14:paraId="6C591F8A" w14:textId="46F7AA42" w:rsidTr="00315E21">
        <w:tc>
          <w:tcPr>
            <w:tcW w:w="868" w:type="dxa"/>
          </w:tcPr>
          <w:p w14:paraId="6FA19DCB"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1000</w:t>
            </w:r>
          </w:p>
        </w:tc>
        <w:tc>
          <w:tcPr>
            <w:tcW w:w="3958" w:type="dxa"/>
          </w:tcPr>
          <w:p w14:paraId="262F79BF"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220" w:type="dxa"/>
          </w:tcPr>
          <w:p w14:paraId="264B85A9" w14:textId="77777777" w:rsidR="00315E21" w:rsidRPr="00575A81" w:rsidRDefault="00315E21" w:rsidP="003927AE">
            <w:pPr>
              <w:rPr>
                <w:rFonts w:ascii="Candara" w:hAnsi="Candara" w:cstheme="majorHAnsi"/>
                <w:b/>
                <w:sz w:val="22"/>
                <w:szCs w:val="22"/>
              </w:rPr>
            </w:pPr>
          </w:p>
        </w:tc>
      </w:tr>
      <w:tr w:rsidR="00DC100D" w:rsidRPr="00575A81" w14:paraId="57969AA8" w14:textId="38057280" w:rsidTr="00315E21">
        <w:tc>
          <w:tcPr>
            <w:tcW w:w="868" w:type="dxa"/>
          </w:tcPr>
          <w:p w14:paraId="321BD337"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1015</w:t>
            </w:r>
          </w:p>
        </w:tc>
        <w:tc>
          <w:tcPr>
            <w:tcW w:w="3958" w:type="dxa"/>
          </w:tcPr>
          <w:p w14:paraId="7082B5FA" w14:textId="7CEDAB9F" w:rsidR="00315E21" w:rsidRPr="00575A81" w:rsidRDefault="00E34F6C" w:rsidP="003927AE">
            <w:pPr>
              <w:rPr>
                <w:rFonts w:ascii="Candara" w:hAnsi="Candara" w:cstheme="majorHAnsi"/>
                <w:sz w:val="22"/>
                <w:szCs w:val="22"/>
              </w:rPr>
            </w:pPr>
            <w:r w:rsidRPr="00575A81">
              <w:rPr>
                <w:rFonts w:ascii="Candara" w:hAnsi="Candara" w:cstheme="majorHAnsi"/>
                <w:sz w:val="22"/>
                <w:szCs w:val="22"/>
              </w:rPr>
              <w:t xml:space="preserve">Accounting Management </w:t>
            </w:r>
          </w:p>
        </w:tc>
        <w:tc>
          <w:tcPr>
            <w:tcW w:w="3220" w:type="dxa"/>
          </w:tcPr>
          <w:p w14:paraId="579A5826" w14:textId="77777777" w:rsidR="00E34F6C" w:rsidRPr="00575A81" w:rsidRDefault="00E34F6C" w:rsidP="003927AE">
            <w:pPr>
              <w:rPr>
                <w:rFonts w:ascii="Candara" w:hAnsi="Candara" w:cstheme="majorHAnsi"/>
                <w:sz w:val="22"/>
                <w:szCs w:val="22"/>
              </w:rPr>
            </w:pPr>
            <w:r w:rsidRPr="00575A81">
              <w:rPr>
                <w:rFonts w:ascii="Candara" w:hAnsi="Candara" w:cstheme="majorHAnsi"/>
                <w:sz w:val="22"/>
                <w:szCs w:val="22"/>
              </w:rPr>
              <w:t>Mike Rondel</w:t>
            </w:r>
          </w:p>
          <w:p w14:paraId="2F4707B8" w14:textId="77777777" w:rsidR="00315E21" w:rsidRPr="00575A81" w:rsidRDefault="00E34F6C" w:rsidP="003927AE">
            <w:pPr>
              <w:rPr>
                <w:rFonts w:ascii="Candara" w:hAnsi="Candara" w:cstheme="majorHAnsi"/>
                <w:sz w:val="22"/>
                <w:szCs w:val="22"/>
              </w:rPr>
            </w:pPr>
            <w:r w:rsidRPr="00575A81">
              <w:rPr>
                <w:rFonts w:ascii="Candara" w:hAnsi="Candara" w:cstheme="majorHAnsi"/>
                <w:sz w:val="22"/>
                <w:szCs w:val="22"/>
              </w:rPr>
              <w:t>Partner BDO Christchurch</w:t>
            </w:r>
          </w:p>
          <w:p w14:paraId="44065E1C" w14:textId="52FFDBE2" w:rsidR="001728F7" w:rsidRPr="00575A81" w:rsidRDefault="001728F7" w:rsidP="003927AE">
            <w:pPr>
              <w:rPr>
                <w:rFonts w:ascii="Candara" w:hAnsi="Candara" w:cstheme="majorHAnsi"/>
                <w:sz w:val="22"/>
                <w:szCs w:val="22"/>
              </w:rPr>
            </w:pPr>
            <w:r w:rsidRPr="00575A81">
              <w:rPr>
                <w:rFonts w:ascii="Candara" w:hAnsi="Candara" w:cstheme="majorHAnsi"/>
                <w:sz w:val="22"/>
                <w:szCs w:val="22"/>
              </w:rPr>
              <w:t>By TEAMS</w:t>
            </w:r>
          </w:p>
        </w:tc>
      </w:tr>
      <w:tr w:rsidR="00DC100D" w:rsidRPr="00575A81" w14:paraId="232BB888" w14:textId="0AD9D88E" w:rsidTr="00315E21">
        <w:tc>
          <w:tcPr>
            <w:tcW w:w="868" w:type="dxa"/>
          </w:tcPr>
          <w:p w14:paraId="47B80DC6"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1215</w:t>
            </w:r>
          </w:p>
        </w:tc>
        <w:tc>
          <w:tcPr>
            <w:tcW w:w="3958" w:type="dxa"/>
          </w:tcPr>
          <w:p w14:paraId="7AF55099"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Lunch</w:t>
            </w:r>
          </w:p>
        </w:tc>
        <w:tc>
          <w:tcPr>
            <w:tcW w:w="3220" w:type="dxa"/>
          </w:tcPr>
          <w:p w14:paraId="62558318" w14:textId="77777777" w:rsidR="00315E21" w:rsidRPr="00575A81" w:rsidRDefault="00315E21" w:rsidP="003927AE">
            <w:pPr>
              <w:rPr>
                <w:rFonts w:ascii="Candara" w:hAnsi="Candara" w:cstheme="majorHAnsi"/>
                <w:b/>
                <w:sz w:val="22"/>
                <w:szCs w:val="22"/>
              </w:rPr>
            </w:pPr>
          </w:p>
        </w:tc>
      </w:tr>
      <w:tr w:rsidR="00DC100D" w:rsidRPr="00575A81" w14:paraId="7669DE3E" w14:textId="5BB8064E" w:rsidTr="00315E21">
        <w:tc>
          <w:tcPr>
            <w:tcW w:w="868" w:type="dxa"/>
          </w:tcPr>
          <w:p w14:paraId="5F52EDB4"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1300</w:t>
            </w:r>
          </w:p>
        </w:tc>
        <w:tc>
          <w:tcPr>
            <w:tcW w:w="3958" w:type="dxa"/>
          </w:tcPr>
          <w:p w14:paraId="0B760A5B" w14:textId="44DDE8A0" w:rsidR="00315E21" w:rsidRPr="00575A81" w:rsidRDefault="00A2708C" w:rsidP="003927AE">
            <w:pPr>
              <w:rPr>
                <w:rFonts w:ascii="Candara" w:hAnsi="Candara" w:cstheme="majorHAnsi"/>
                <w:sz w:val="22"/>
                <w:szCs w:val="22"/>
              </w:rPr>
            </w:pPr>
            <w:r w:rsidRPr="00575A81">
              <w:rPr>
                <w:rFonts w:ascii="Candara" w:hAnsi="Candara" w:cstheme="majorHAnsi"/>
                <w:sz w:val="22"/>
                <w:szCs w:val="22"/>
              </w:rPr>
              <w:t>Accounting Managem</w:t>
            </w:r>
            <w:r w:rsidR="00B758E4" w:rsidRPr="00575A81">
              <w:rPr>
                <w:rFonts w:ascii="Candara" w:hAnsi="Candara" w:cstheme="majorHAnsi"/>
                <w:sz w:val="22"/>
                <w:szCs w:val="22"/>
              </w:rPr>
              <w:t>e</w:t>
            </w:r>
            <w:r w:rsidRPr="00575A81">
              <w:rPr>
                <w:rFonts w:ascii="Candara" w:hAnsi="Candara" w:cstheme="majorHAnsi"/>
                <w:sz w:val="22"/>
                <w:szCs w:val="22"/>
              </w:rPr>
              <w:t>nt</w:t>
            </w:r>
            <w:r w:rsidR="00315E21" w:rsidRPr="00575A81">
              <w:rPr>
                <w:rFonts w:ascii="Candara" w:hAnsi="Candara" w:cstheme="majorHAnsi"/>
                <w:sz w:val="22"/>
                <w:szCs w:val="22"/>
              </w:rPr>
              <w:tab/>
            </w:r>
          </w:p>
        </w:tc>
        <w:tc>
          <w:tcPr>
            <w:tcW w:w="3220" w:type="dxa"/>
          </w:tcPr>
          <w:p w14:paraId="0EB3FDAB" w14:textId="77777777" w:rsidR="00E34F6C" w:rsidRPr="00575A81" w:rsidRDefault="00E34F6C" w:rsidP="003927AE">
            <w:pPr>
              <w:rPr>
                <w:rFonts w:ascii="Candara" w:hAnsi="Candara" w:cstheme="majorHAnsi"/>
                <w:sz w:val="22"/>
                <w:szCs w:val="22"/>
              </w:rPr>
            </w:pPr>
            <w:r w:rsidRPr="00575A81">
              <w:rPr>
                <w:rFonts w:ascii="Candara" w:hAnsi="Candara" w:cstheme="majorHAnsi"/>
                <w:sz w:val="22"/>
                <w:szCs w:val="22"/>
              </w:rPr>
              <w:t>Mike Rondel</w:t>
            </w:r>
          </w:p>
          <w:p w14:paraId="33D30807" w14:textId="77777777" w:rsidR="00315E21" w:rsidRPr="00575A81" w:rsidRDefault="00E34F6C" w:rsidP="003927AE">
            <w:pPr>
              <w:rPr>
                <w:rFonts w:ascii="Candara" w:hAnsi="Candara" w:cstheme="majorHAnsi"/>
                <w:sz w:val="22"/>
                <w:szCs w:val="22"/>
              </w:rPr>
            </w:pPr>
            <w:r w:rsidRPr="00575A81">
              <w:rPr>
                <w:rFonts w:ascii="Candara" w:hAnsi="Candara" w:cstheme="majorHAnsi"/>
                <w:sz w:val="22"/>
                <w:szCs w:val="22"/>
              </w:rPr>
              <w:t>Partner BDO Christchurch</w:t>
            </w:r>
          </w:p>
          <w:p w14:paraId="3DD6B7E0" w14:textId="41E7CDC8" w:rsidR="001728F7" w:rsidRPr="00575A81" w:rsidRDefault="001728F7" w:rsidP="003927AE">
            <w:pPr>
              <w:rPr>
                <w:rFonts w:ascii="Candara" w:hAnsi="Candara" w:cstheme="majorHAnsi"/>
                <w:sz w:val="22"/>
                <w:szCs w:val="22"/>
              </w:rPr>
            </w:pPr>
            <w:r w:rsidRPr="00575A81">
              <w:rPr>
                <w:rFonts w:ascii="Candara" w:hAnsi="Candara" w:cstheme="majorHAnsi"/>
                <w:sz w:val="22"/>
                <w:szCs w:val="22"/>
              </w:rPr>
              <w:t>By TEAMS</w:t>
            </w:r>
          </w:p>
        </w:tc>
      </w:tr>
      <w:tr w:rsidR="00DC100D" w:rsidRPr="00575A81" w14:paraId="7C109BE1" w14:textId="2727BBBF" w:rsidTr="00315E21">
        <w:tc>
          <w:tcPr>
            <w:tcW w:w="868" w:type="dxa"/>
          </w:tcPr>
          <w:p w14:paraId="567FE243"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1500</w:t>
            </w:r>
          </w:p>
        </w:tc>
        <w:tc>
          <w:tcPr>
            <w:tcW w:w="3958" w:type="dxa"/>
          </w:tcPr>
          <w:p w14:paraId="03181A5B"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220" w:type="dxa"/>
          </w:tcPr>
          <w:p w14:paraId="3A5A48E8" w14:textId="77777777" w:rsidR="00315E21" w:rsidRPr="00575A81" w:rsidRDefault="00315E21" w:rsidP="003927AE">
            <w:pPr>
              <w:rPr>
                <w:rFonts w:ascii="Candara" w:hAnsi="Candara" w:cstheme="majorHAnsi"/>
                <w:b/>
                <w:sz w:val="22"/>
                <w:szCs w:val="22"/>
              </w:rPr>
            </w:pPr>
          </w:p>
        </w:tc>
      </w:tr>
      <w:tr w:rsidR="00064894" w:rsidRPr="00575A81" w14:paraId="475C0F8F" w14:textId="60EC464E" w:rsidTr="00315E21">
        <w:tc>
          <w:tcPr>
            <w:tcW w:w="868" w:type="dxa"/>
          </w:tcPr>
          <w:p w14:paraId="2C8CCAC1" w14:textId="3CD31382" w:rsidR="00064894" w:rsidRPr="00575A81" w:rsidRDefault="00064894" w:rsidP="00064894">
            <w:pPr>
              <w:rPr>
                <w:rFonts w:ascii="Candara" w:hAnsi="Candara" w:cstheme="majorHAnsi"/>
                <w:b/>
                <w:sz w:val="22"/>
                <w:szCs w:val="22"/>
              </w:rPr>
            </w:pPr>
            <w:r w:rsidRPr="00575A81">
              <w:rPr>
                <w:rFonts w:ascii="Candara" w:hAnsi="Candara" w:cstheme="majorHAnsi"/>
                <w:b/>
                <w:sz w:val="22"/>
                <w:szCs w:val="22"/>
              </w:rPr>
              <w:t>15</w:t>
            </w:r>
            <w:r>
              <w:rPr>
                <w:rFonts w:ascii="Candara" w:hAnsi="Candara" w:cstheme="majorHAnsi"/>
                <w:b/>
                <w:sz w:val="22"/>
                <w:szCs w:val="22"/>
              </w:rPr>
              <w:t>30</w:t>
            </w:r>
          </w:p>
        </w:tc>
        <w:tc>
          <w:tcPr>
            <w:tcW w:w="3958" w:type="dxa"/>
          </w:tcPr>
          <w:p w14:paraId="635B240B" w14:textId="77777777" w:rsidR="00064894" w:rsidRPr="00575A81" w:rsidRDefault="00064894" w:rsidP="00064894">
            <w:pPr>
              <w:rPr>
                <w:rFonts w:ascii="Candara" w:hAnsi="Candara" w:cstheme="majorHAnsi"/>
                <w:sz w:val="22"/>
                <w:szCs w:val="22"/>
              </w:rPr>
            </w:pPr>
            <w:r w:rsidRPr="00B87332">
              <w:rPr>
                <w:rFonts w:ascii="Candara" w:hAnsi="Candara" w:cstheme="majorHAnsi"/>
                <w:sz w:val="22"/>
                <w:szCs w:val="22"/>
              </w:rPr>
              <w:t>Career development</w:t>
            </w:r>
          </w:p>
          <w:p w14:paraId="304B06FC" w14:textId="7C805C20" w:rsidR="00064894" w:rsidRPr="00575A81" w:rsidRDefault="00064894" w:rsidP="00064894">
            <w:pPr>
              <w:rPr>
                <w:rFonts w:ascii="Candara" w:hAnsi="Candara" w:cstheme="majorHAnsi"/>
                <w:sz w:val="22"/>
                <w:szCs w:val="22"/>
              </w:rPr>
            </w:pPr>
          </w:p>
        </w:tc>
        <w:tc>
          <w:tcPr>
            <w:tcW w:w="3220" w:type="dxa"/>
          </w:tcPr>
          <w:p w14:paraId="6B530DCE" w14:textId="77777777" w:rsidR="00064894" w:rsidRPr="00575A81" w:rsidRDefault="00064894" w:rsidP="00064894">
            <w:pPr>
              <w:rPr>
                <w:rFonts w:ascii="Candara" w:hAnsi="Candara" w:cstheme="majorHAnsi"/>
                <w:sz w:val="22"/>
                <w:szCs w:val="22"/>
              </w:rPr>
            </w:pPr>
            <w:r w:rsidRPr="00575A81">
              <w:rPr>
                <w:rFonts w:ascii="Candara" w:hAnsi="Candara" w:cstheme="majorHAnsi"/>
                <w:sz w:val="22"/>
                <w:szCs w:val="22"/>
              </w:rPr>
              <w:t>Kerry Topp</w:t>
            </w:r>
          </w:p>
          <w:p w14:paraId="63520968" w14:textId="6C45805C" w:rsidR="00064894" w:rsidRPr="00575A81" w:rsidRDefault="00064894" w:rsidP="00064894">
            <w:pPr>
              <w:rPr>
                <w:rFonts w:ascii="Candara" w:hAnsi="Candara" w:cstheme="majorHAnsi"/>
                <w:sz w:val="22"/>
                <w:szCs w:val="22"/>
              </w:rPr>
            </w:pPr>
            <w:r w:rsidRPr="00575A81">
              <w:rPr>
                <w:rFonts w:ascii="Candara" w:hAnsi="Candara" w:cstheme="majorHAnsi"/>
                <w:sz w:val="22"/>
                <w:szCs w:val="22"/>
              </w:rPr>
              <w:t>The Kerry Topp Collective</w:t>
            </w:r>
          </w:p>
        </w:tc>
      </w:tr>
      <w:tr w:rsidR="00DC100D" w:rsidRPr="00575A81" w14:paraId="15F21582" w14:textId="77777777" w:rsidTr="00315E21">
        <w:tc>
          <w:tcPr>
            <w:tcW w:w="868" w:type="dxa"/>
          </w:tcPr>
          <w:p w14:paraId="6AB77DC0" w14:textId="058582A7" w:rsidR="009E4456" w:rsidRPr="00575A81" w:rsidRDefault="009E4456" w:rsidP="003927AE">
            <w:pPr>
              <w:rPr>
                <w:rFonts w:ascii="Candara" w:hAnsi="Candara" w:cstheme="majorHAnsi"/>
                <w:b/>
                <w:sz w:val="22"/>
                <w:szCs w:val="22"/>
              </w:rPr>
            </w:pPr>
          </w:p>
        </w:tc>
        <w:tc>
          <w:tcPr>
            <w:tcW w:w="3958" w:type="dxa"/>
          </w:tcPr>
          <w:p w14:paraId="1C6019AD" w14:textId="77777777" w:rsidR="009E4456" w:rsidRPr="00575A81" w:rsidRDefault="009E4456" w:rsidP="003927AE">
            <w:pPr>
              <w:rPr>
                <w:rFonts w:ascii="Candara" w:hAnsi="Candara" w:cstheme="majorHAnsi"/>
                <w:sz w:val="22"/>
                <w:szCs w:val="22"/>
              </w:rPr>
            </w:pPr>
          </w:p>
        </w:tc>
        <w:tc>
          <w:tcPr>
            <w:tcW w:w="3220" w:type="dxa"/>
          </w:tcPr>
          <w:p w14:paraId="2DC5BD0B" w14:textId="28E2DB1C" w:rsidR="009E4456" w:rsidRPr="00575A81" w:rsidRDefault="009E4456" w:rsidP="003927AE">
            <w:pPr>
              <w:rPr>
                <w:rFonts w:ascii="Candara" w:hAnsi="Candara" w:cstheme="majorHAnsi"/>
                <w:sz w:val="22"/>
                <w:szCs w:val="22"/>
              </w:rPr>
            </w:pPr>
          </w:p>
        </w:tc>
      </w:tr>
      <w:tr w:rsidR="00DC100D" w:rsidRPr="00575A81" w14:paraId="554D42AB" w14:textId="77777777" w:rsidTr="00315E21">
        <w:tc>
          <w:tcPr>
            <w:tcW w:w="868" w:type="dxa"/>
          </w:tcPr>
          <w:p w14:paraId="475392D7" w14:textId="77D3AE3B" w:rsidR="00FF4163" w:rsidRPr="00575A81" w:rsidRDefault="00FF4163" w:rsidP="003927AE">
            <w:pPr>
              <w:rPr>
                <w:rFonts w:ascii="Candara" w:hAnsi="Candara" w:cstheme="majorHAnsi"/>
                <w:b/>
                <w:sz w:val="22"/>
                <w:szCs w:val="22"/>
              </w:rPr>
            </w:pPr>
            <w:r w:rsidRPr="00575A81">
              <w:rPr>
                <w:rFonts w:ascii="Candara" w:hAnsi="Candara" w:cstheme="majorHAnsi"/>
                <w:b/>
                <w:sz w:val="22"/>
                <w:szCs w:val="22"/>
              </w:rPr>
              <w:lastRenderedPageBreak/>
              <w:t>1</w:t>
            </w:r>
            <w:r w:rsidR="004A47A3">
              <w:rPr>
                <w:rFonts w:ascii="Candara" w:hAnsi="Candara" w:cstheme="majorHAnsi"/>
                <w:b/>
                <w:sz w:val="22"/>
                <w:szCs w:val="22"/>
              </w:rPr>
              <w:t>6</w:t>
            </w:r>
            <w:r w:rsidR="006049ED">
              <w:rPr>
                <w:rFonts w:ascii="Candara" w:hAnsi="Candara" w:cstheme="majorHAnsi"/>
                <w:b/>
                <w:sz w:val="22"/>
                <w:szCs w:val="22"/>
              </w:rPr>
              <w:t>30</w:t>
            </w:r>
          </w:p>
        </w:tc>
        <w:tc>
          <w:tcPr>
            <w:tcW w:w="3958" w:type="dxa"/>
          </w:tcPr>
          <w:p w14:paraId="6C352BE7" w14:textId="36EBBD40" w:rsidR="00FF4163" w:rsidRPr="00575A81" w:rsidRDefault="00B4604D" w:rsidP="003927AE">
            <w:pPr>
              <w:rPr>
                <w:rFonts w:ascii="Candara" w:hAnsi="Candara" w:cstheme="majorHAnsi"/>
                <w:sz w:val="22"/>
                <w:szCs w:val="22"/>
              </w:rPr>
            </w:pPr>
            <w:r w:rsidRPr="00575A81">
              <w:rPr>
                <w:rFonts w:ascii="Candara" w:hAnsi="Candara" w:cstheme="majorHAnsi"/>
                <w:sz w:val="22"/>
                <w:szCs w:val="22"/>
              </w:rPr>
              <w:t>Social hour</w:t>
            </w:r>
          </w:p>
        </w:tc>
        <w:tc>
          <w:tcPr>
            <w:tcW w:w="3220" w:type="dxa"/>
          </w:tcPr>
          <w:p w14:paraId="407F1187" w14:textId="77777777" w:rsidR="00FF4163" w:rsidRPr="00575A81" w:rsidRDefault="00FF4163" w:rsidP="003927AE">
            <w:pPr>
              <w:rPr>
                <w:rFonts w:ascii="Candara" w:hAnsi="Candara" w:cstheme="majorHAnsi"/>
                <w:sz w:val="22"/>
                <w:szCs w:val="22"/>
              </w:rPr>
            </w:pPr>
          </w:p>
          <w:p w14:paraId="4EE2290A" w14:textId="77777777" w:rsidR="001728F7" w:rsidRPr="00575A81" w:rsidRDefault="001728F7" w:rsidP="003927AE">
            <w:pPr>
              <w:rPr>
                <w:rFonts w:ascii="Candara" w:hAnsi="Candara" w:cstheme="majorHAnsi"/>
                <w:sz w:val="22"/>
                <w:szCs w:val="22"/>
              </w:rPr>
            </w:pPr>
          </w:p>
        </w:tc>
      </w:tr>
      <w:tr w:rsidR="00315E21" w:rsidRPr="00575A81" w14:paraId="19B9EB1E" w14:textId="70514B1D" w:rsidTr="00315E21">
        <w:tc>
          <w:tcPr>
            <w:tcW w:w="868" w:type="dxa"/>
          </w:tcPr>
          <w:p w14:paraId="31CDCA26"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1800</w:t>
            </w:r>
          </w:p>
        </w:tc>
        <w:tc>
          <w:tcPr>
            <w:tcW w:w="3958" w:type="dxa"/>
          </w:tcPr>
          <w:p w14:paraId="3ED0EE8B" w14:textId="77777777" w:rsidR="00315E21" w:rsidRPr="00575A81" w:rsidRDefault="00315E21" w:rsidP="003927AE">
            <w:pPr>
              <w:rPr>
                <w:rFonts w:ascii="Candara" w:hAnsi="Candara" w:cstheme="majorHAnsi"/>
                <w:sz w:val="22"/>
                <w:szCs w:val="22"/>
              </w:rPr>
            </w:pPr>
            <w:r w:rsidRPr="00575A81">
              <w:rPr>
                <w:rFonts w:ascii="Candara" w:hAnsi="Candara" w:cstheme="majorHAnsi"/>
                <w:sz w:val="22"/>
                <w:szCs w:val="22"/>
              </w:rPr>
              <w:t>Dinner – Hokkaido Restaurant</w:t>
            </w:r>
          </w:p>
        </w:tc>
        <w:tc>
          <w:tcPr>
            <w:tcW w:w="3220" w:type="dxa"/>
          </w:tcPr>
          <w:p w14:paraId="7F2C2769" w14:textId="77777777" w:rsidR="00315E21" w:rsidRPr="00575A81" w:rsidRDefault="00315E21" w:rsidP="003927AE">
            <w:pPr>
              <w:rPr>
                <w:rFonts w:ascii="Candara" w:hAnsi="Candara" w:cstheme="majorHAnsi"/>
                <w:sz w:val="22"/>
                <w:szCs w:val="22"/>
              </w:rPr>
            </w:pPr>
          </w:p>
          <w:p w14:paraId="79BB8574" w14:textId="77777777" w:rsidR="001728F7" w:rsidRPr="00575A81" w:rsidRDefault="001728F7" w:rsidP="003927AE">
            <w:pPr>
              <w:rPr>
                <w:rFonts w:ascii="Candara" w:hAnsi="Candara" w:cstheme="majorHAnsi"/>
                <w:sz w:val="22"/>
                <w:szCs w:val="22"/>
              </w:rPr>
            </w:pPr>
          </w:p>
        </w:tc>
      </w:tr>
    </w:tbl>
    <w:p w14:paraId="0C7D8A56" w14:textId="77777777" w:rsidR="00A3440A" w:rsidRPr="00575A81" w:rsidRDefault="00A3440A" w:rsidP="003927AE">
      <w:pPr>
        <w:rPr>
          <w:rFonts w:ascii="Candara" w:hAnsi="Candara" w:cstheme="majorHAnsi"/>
          <w:b/>
          <w:sz w:val="22"/>
          <w:szCs w:val="22"/>
          <w:u w:val="single"/>
        </w:rPr>
      </w:pPr>
    </w:p>
    <w:p w14:paraId="2CA77600" w14:textId="77777777" w:rsidR="00872018" w:rsidRPr="00575A81" w:rsidRDefault="00872018" w:rsidP="003927AE">
      <w:pPr>
        <w:rPr>
          <w:rFonts w:ascii="Candara" w:hAnsi="Candara" w:cstheme="majorHAnsi"/>
          <w:b/>
          <w:sz w:val="22"/>
          <w:szCs w:val="22"/>
        </w:rPr>
      </w:pPr>
    </w:p>
    <w:p w14:paraId="4730ADB4" w14:textId="58D483C3" w:rsidR="00A3440A" w:rsidRPr="00575A81" w:rsidRDefault="00A3164F" w:rsidP="003927AE">
      <w:pPr>
        <w:rPr>
          <w:rFonts w:ascii="Candara" w:hAnsi="Candara" w:cstheme="majorHAnsi"/>
          <w:b/>
          <w:sz w:val="22"/>
          <w:szCs w:val="22"/>
        </w:rPr>
      </w:pPr>
      <w:r w:rsidRPr="00575A81">
        <w:rPr>
          <w:rFonts w:ascii="Candara" w:hAnsi="Candara" w:cstheme="majorHAnsi"/>
          <w:b/>
          <w:sz w:val="22"/>
          <w:szCs w:val="22"/>
        </w:rPr>
        <w:t>Day 5</w:t>
      </w:r>
      <w:r w:rsidR="0042588B" w:rsidRPr="00575A81">
        <w:rPr>
          <w:rFonts w:ascii="Candara" w:hAnsi="Candara" w:cstheme="majorHAnsi"/>
          <w:b/>
          <w:sz w:val="22"/>
          <w:szCs w:val="22"/>
        </w:rPr>
        <w:t xml:space="preserve"> Friday </w:t>
      </w:r>
      <w:r w:rsidR="00E165DF">
        <w:rPr>
          <w:rFonts w:ascii="Candara" w:hAnsi="Candara" w:cstheme="majorHAnsi"/>
          <w:b/>
          <w:sz w:val="22"/>
          <w:szCs w:val="22"/>
        </w:rPr>
        <w:t>24</w:t>
      </w:r>
      <w:r w:rsidR="00B35F49" w:rsidRPr="00575A81">
        <w:rPr>
          <w:rFonts w:ascii="Candara" w:hAnsi="Candara" w:cstheme="majorHAnsi"/>
          <w:b/>
          <w:sz w:val="22"/>
          <w:szCs w:val="22"/>
        </w:rPr>
        <w:t xml:space="preserve"> </w:t>
      </w:r>
      <w:r w:rsidR="00E165DF">
        <w:rPr>
          <w:rFonts w:ascii="Candara" w:hAnsi="Candara" w:cstheme="majorHAnsi"/>
          <w:b/>
          <w:sz w:val="22"/>
          <w:szCs w:val="22"/>
        </w:rPr>
        <w:t>April</w:t>
      </w:r>
      <w:r w:rsidR="00BA6019">
        <w:rPr>
          <w:rFonts w:ascii="Candara" w:hAnsi="Candara" w:cstheme="majorHAnsi"/>
          <w:b/>
          <w:sz w:val="22"/>
          <w:szCs w:val="22"/>
        </w:rPr>
        <w:t xml:space="preserve"> </w:t>
      </w:r>
      <w:r w:rsidR="00231DE2">
        <w:rPr>
          <w:rFonts w:ascii="Candara" w:hAnsi="Candara" w:cstheme="majorHAnsi"/>
          <w:b/>
          <w:sz w:val="22"/>
          <w:szCs w:val="22"/>
        </w:rPr>
        <w:t>– Board Room Remuera Golf Club</w:t>
      </w:r>
    </w:p>
    <w:p w14:paraId="3184AF87" w14:textId="77777777" w:rsidR="00A3440A" w:rsidRPr="00575A81" w:rsidRDefault="00A3440A" w:rsidP="003927AE">
      <w:pPr>
        <w:rPr>
          <w:rFonts w:ascii="Candara" w:hAnsi="Candara" w:cstheme="majorHAnsi"/>
          <w:b/>
          <w:sz w:val="22"/>
          <w:szCs w:val="22"/>
          <w:u w:val="single"/>
        </w:rPr>
      </w:pPr>
    </w:p>
    <w:tbl>
      <w:tblPr>
        <w:tblW w:w="8097"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969"/>
        <w:gridCol w:w="3260"/>
      </w:tblGrid>
      <w:tr w:rsidR="00DC100D" w:rsidRPr="00575A81" w14:paraId="3F75AC1A" w14:textId="79A760F8" w:rsidTr="00315E21">
        <w:tc>
          <w:tcPr>
            <w:tcW w:w="868" w:type="dxa"/>
          </w:tcPr>
          <w:p w14:paraId="4A4E9F6A"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Time</w:t>
            </w:r>
          </w:p>
        </w:tc>
        <w:tc>
          <w:tcPr>
            <w:tcW w:w="3969" w:type="dxa"/>
          </w:tcPr>
          <w:p w14:paraId="45468963"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Subject</w:t>
            </w:r>
          </w:p>
        </w:tc>
        <w:tc>
          <w:tcPr>
            <w:tcW w:w="3260" w:type="dxa"/>
          </w:tcPr>
          <w:p w14:paraId="254009EC" w14:textId="77777777" w:rsidR="00315E21" w:rsidRPr="00575A81" w:rsidRDefault="00315E21" w:rsidP="003927AE">
            <w:pPr>
              <w:rPr>
                <w:rFonts w:ascii="Candara" w:hAnsi="Candara" w:cstheme="majorHAnsi"/>
                <w:b/>
                <w:sz w:val="22"/>
                <w:szCs w:val="22"/>
              </w:rPr>
            </w:pPr>
          </w:p>
        </w:tc>
      </w:tr>
      <w:tr w:rsidR="00DC100D" w:rsidRPr="00575A81" w14:paraId="0C9EDFC5" w14:textId="77777777" w:rsidTr="00315E21">
        <w:tc>
          <w:tcPr>
            <w:tcW w:w="868" w:type="dxa"/>
          </w:tcPr>
          <w:p w14:paraId="29781583" w14:textId="099DD0D5" w:rsidR="00684FA5" w:rsidRPr="00575A81" w:rsidRDefault="00E34F6C" w:rsidP="003927AE">
            <w:pPr>
              <w:rPr>
                <w:rFonts w:ascii="Candara" w:hAnsi="Candara" w:cstheme="majorHAnsi"/>
                <w:b/>
                <w:sz w:val="22"/>
                <w:szCs w:val="22"/>
              </w:rPr>
            </w:pPr>
            <w:r w:rsidRPr="00575A81">
              <w:rPr>
                <w:rFonts w:ascii="Candara" w:hAnsi="Candara" w:cstheme="majorHAnsi"/>
                <w:b/>
                <w:sz w:val="22"/>
                <w:szCs w:val="22"/>
              </w:rPr>
              <w:t>0830</w:t>
            </w:r>
          </w:p>
        </w:tc>
        <w:tc>
          <w:tcPr>
            <w:tcW w:w="3969" w:type="dxa"/>
          </w:tcPr>
          <w:p w14:paraId="7EDE0CFD" w14:textId="352BE225" w:rsidR="00684FA5" w:rsidRPr="00575A81" w:rsidRDefault="00E34F6C" w:rsidP="003927AE">
            <w:pPr>
              <w:rPr>
                <w:rFonts w:ascii="Candara" w:hAnsi="Candara" w:cstheme="majorHAnsi"/>
                <w:sz w:val="22"/>
                <w:szCs w:val="22"/>
              </w:rPr>
            </w:pPr>
            <w:r w:rsidRPr="00575A81">
              <w:rPr>
                <w:rFonts w:ascii="Candara" w:hAnsi="Candara" w:cstheme="majorHAnsi"/>
                <w:sz w:val="22"/>
                <w:szCs w:val="22"/>
              </w:rPr>
              <w:t>Lumina Spark Portrait by ZOOM</w:t>
            </w:r>
          </w:p>
        </w:tc>
        <w:tc>
          <w:tcPr>
            <w:tcW w:w="3260" w:type="dxa"/>
          </w:tcPr>
          <w:p w14:paraId="2FD2585C" w14:textId="77777777" w:rsidR="00630498" w:rsidRPr="00575A81" w:rsidRDefault="00630498" w:rsidP="003927AE">
            <w:pPr>
              <w:rPr>
                <w:rFonts w:ascii="Candara" w:hAnsi="Candara" w:cstheme="majorHAnsi"/>
                <w:bCs/>
                <w:sz w:val="22"/>
                <w:szCs w:val="22"/>
              </w:rPr>
            </w:pPr>
            <w:r w:rsidRPr="00575A81">
              <w:rPr>
                <w:rFonts w:ascii="Candara" w:hAnsi="Candara" w:cstheme="majorHAnsi"/>
                <w:bCs/>
                <w:sz w:val="22"/>
                <w:szCs w:val="22"/>
              </w:rPr>
              <w:t>Zoey Gruener</w:t>
            </w:r>
          </w:p>
          <w:p w14:paraId="27A55447" w14:textId="33948B87" w:rsidR="00684FA5" w:rsidRPr="00575A81" w:rsidRDefault="00630498" w:rsidP="003927AE">
            <w:pPr>
              <w:rPr>
                <w:rFonts w:ascii="Candara" w:hAnsi="Candara" w:cstheme="majorHAnsi"/>
                <w:sz w:val="22"/>
                <w:szCs w:val="22"/>
              </w:rPr>
            </w:pPr>
            <w:r w:rsidRPr="00575A81">
              <w:rPr>
                <w:rFonts w:ascii="Candara" w:hAnsi="Candara" w:cstheme="majorHAnsi"/>
                <w:bCs/>
                <w:sz w:val="22"/>
                <w:szCs w:val="22"/>
              </w:rPr>
              <w:t xml:space="preserve">Tara </w:t>
            </w:r>
            <w:proofErr w:type="spellStart"/>
            <w:r w:rsidRPr="00575A81">
              <w:rPr>
                <w:rFonts w:ascii="Candara" w:hAnsi="Candara" w:cstheme="majorHAnsi"/>
                <w:bCs/>
                <w:sz w:val="22"/>
                <w:szCs w:val="22"/>
              </w:rPr>
              <w:t>ItI</w:t>
            </w:r>
            <w:proofErr w:type="spellEnd"/>
            <w:r w:rsidRPr="00575A81">
              <w:rPr>
                <w:rFonts w:ascii="Candara" w:hAnsi="Candara" w:cstheme="majorHAnsi"/>
                <w:bCs/>
                <w:sz w:val="22"/>
                <w:szCs w:val="22"/>
              </w:rPr>
              <w:t xml:space="preserve"> Golf Club</w:t>
            </w:r>
          </w:p>
        </w:tc>
      </w:tr>
      <w:tr w:rsidR="00DC100D" w:rsidRPr="00575A81" w14:paraId="7227AF2A" w14:textId="78334900" w:rsidTr="00315E21">
        <w:tc>
          <w:tcPr>
            <w:tcW w:w="868" w:type="dxa"/>
          </w:tcPr>
          <w:p w14:paraId="01B99A68"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1000</w:t>
            </w:r>
          </w:p>
        </w:tc>
        <w:tc>
          <w:tcPr>
            <w:tcW w:w="3969" w:type="dxa"/>
          </w:tcPr>
          <w:p w14:paraId="48653C4E"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Break</w:t>
            </w:r>
          </w:p>
        </w:tc>
        <w:tc>
          <w:tcPr>
            <w:tcW w:w="3260" w:type="dxa"/>
          </w:tcPr>
          <w:p w14:paraId="628483ED" w14:textId="77777777" w:rsidR="00315E21" w:rsidRPr="00575A81" w:rsidRDefault="00315E21" w:rsidP="003927AE">
            <w:pPr>
              <w:rPr>
                <w:rFonts w:ascii="Candara" w:hAnsi="Candara" w:cstheme="majorHAnsi"/>
                <w:b/>
                <w:sz w:val="22"/>
                <w:szCs w:val="22"/>
              </w:rPr>
            </w:pPr>
          </w:p>
        </w:tc>
      </w:tr>
      <w:tr w:rsidR="00DC100D" w:rsidRPr="00575A81" w14:paraId="76CAE9C6" w14:textId="77777777" w:rsidTr="00315E21">
        <w:tc>
          <w:tcPr>
            <w:tcW w:w="868" w:type="dxa"/>
          </w:tcPr>
          <w:p w14:paraId="5054D869" w14:textId="24D453C2" w:rsidR="00684FA5" w:rsidRPr="00575A81" w:rsidRDefault="00E34F6C" w:rsidP="003927AE">
            <w:pPr>
              <w:rPr>
                <w:rFonts w:ascii="Candara" w:hAnsi="Candara" w:cstheme="majorHAnsi"/>
                <w:b/>
                <w:sz w:val="22"/>
                <w:szCs w:val="22"/>
              </w:rPr>
            </w:pPr>
            <w:r w:rsidRPr="00575A81">
              <w:rPr>
                <w:rFonts w:ascii="Candara" w:hAnsi="Candara" w:cstheme="majorHAnsi"/>
                <w:b/>
                <w:sz w:val="22"/>
                <w:szCs w:val="22"/>
              </w:rPr>
              <w:t>1015</w:t>
            </w:r>
          </w:p>
        </w:tc>
        <w:tc>
          <w:tcPr>
            <w:tcW w:w="3969" w:type="dxa"/>
          </w:tcPr>
          <w:p w14:paraId="61FF2283" w14:textId="0E83501E" w:rsidR="00684FA5" w:rsidRPr="00575A81" w:rsidRDefault="00E34F6C" w:rsidP="003927AE">
            <w:pPr>
              <w:rPr>
                <w:rFonts w:ascii="Candara" w:hAnsi="Candara" w:cstheme="majorHAnsi"/>
                <w:sz w:val="22"/>
                <w:szCs w:val="22"/>
              </w:rPr>
            </w:pPr>
            <w:r w:rsidRPr="00575A81">
              <w:rPr>
                <w:rFonts w:ascii="Candara" w:hAnsi="Candara" w:cstheme="majorHAnsi"/>
                <w:sz w:val="22"/>
                <w:szCs w:val="22"/>
              </w:rPr>
              <w:t>Lumina Spark Portrait by ZOOM</w:t>
            </w:r>
          </w:p>
        </w:tc>
        <w:tc>
          <w:tcPr>
            <w:tcW w:w="3260" w:type="dxa"/>
          </w:tcPr>
          <w:p w14:paraId="7EDF8A9A" w14:textId="77777777" w:rsidR="00684FA5" w:rsidRPr="00575A81" w:rsidRDefault="00A61353" w:rsidP="003927AE">
            <w:pPr>
              <w:rPr>
                <w:rFonts w:ascii="Candara" w:hAnsi="Candara" w:cstheme="majorHAnsi"/>
                <w:bCs/>
                <w:sz w:val="22"/>
                <w:szCs w:val="22"/>
              </w:rPr>
            </w:pPr>
            <w:r w:rsidRPr="00575A81">
              <w:rPr>
                <w:rFonts w:ascii="Candara" w:hAnsi="Candara" w:cstheme="majorHAnsi"/>
                <w:bCs/>
                <w:sz w:val="22"/>
                <w:szCs w:val="22"/>
              </w:rPr>
              <w:t>Zoey Gruener</w:t>
            </w:r>
          </w:p>
          <w:p w14:paraId="13DBEAC9" w14:textId="12BAB4C3" w:rsidR="00630498" w:rsidRPr="00575A81" w:rsidRDefault="00630498" w:rsidP="003927AE">
            <w:pPr>
              <w:rPr>
                <w:rFonts w:ascii="Candara" w:hAnsi="Candara" w:cstheme="majorHAnsi"/>
                <w:sz w:val="22"/>
                <w:szCs w:val="22"/>
              </w:rPr>
            </w:pPr>
            <w:r w:rsidRPr="00575A81">
              <w:rPr>
                <w:rFonts w:ascii="Candara" w:hAnsi="Candara" w:cstheme="majorHAnsi"/>
                <w:bCs/>
                <w:sz w:val="22"/>
                <w:szCs w:val="22"/>
              </w:rPr>
              <w:t xml:space="preserve">Tara </w:t>
            </w:r>
            <w:proofErr w:type="spellStart"/>
            <w:r w:rsidRPr="00575A81">
              <w:rPr>
                <w:rFonts w:ascii="Candara" w:hAnsi="Candara" w:cstheme="majorHAnsi"/>
                <w:bCs/>
                <w:sz w:val="22"/>
                <w:szCs w:val="22"/>
              </w:rPr>
              <w:t>ItI</w:t>
            </w:r>
            <w:proofErr w:type="spellEnd"/>
            <w:r w:rsidRPr="00575A81">
              <w:rPr>
                <w:rFonts w:ascii="Candara" w:hAnsi="Candara" w:cstheme="majorHAnsi"/>
                <w:bCs/>
                <w:sz w:val="22"/>
                <w:szCs w:val="22"/>
              </w:rPr>
              <w:t xml:space="preserve"> Golf Club</w:t>
            </w:r>
          </w:p>
        </w:tc>
      </w:tr>
      <w:tr w:rsidR="00DC100D" w:rsidRPr="00575A81" w14:paraId="3BDB8622" w14:textId="7B4A5673" w:rsidTr="00315E21">
        <w:tc>
          <w:tcPr>
            <w:tcW w:w="868" w:type="dxa"/>
          </w:tcPr>
          <w:p w14:paraId="26D981DB"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1215</w:t>
            </w:r>
          </w:p>
        </w:tc>
        <w:tc>
          <w:tcPr>
            <w:tcW w:w="3969" w:type="dxa"/>
          </w:tcPr>
          <w:p w14:paraId="015766E9"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Lunch</w:t>
            </w:r>
          </w:p>
        </w:tc>
        <w:tc>
          <w:tcPr>
            <w:tcW w:w="3260" w:type="dxa"/>
          </w:tcPr>
          <w:p w14:paraId="6DE362E6" w14:textId="77777777" w:rsidR="00315E21" w:rsidRPr="00575A81" w:rsidRDefault="00315E21" w:rsidP="003927AE">
            <w:pPr>
              <w:rPr>
                <w:rFonts w:ascii="Candara" w:hAnsi="Candara" w:cstheme="majorHAnsi"/>
                <w:b/>
                <w:sz w:val="22"/>
                <w:szCs w:val="22"/>
              </w:rPr>
            </w:pPr>
          </w:p>
        </w:tc>
      </w:tr>
      <w:tr w:rsidR="00DC100D" w:rsidRPr="00575A81" w14:paraId="7DBB935C" w14:textId="1A0E7E10" w:rsidTr="00315E21">
        <w:tc>
          <w:tcPr>
            <w:tcW w:w="868" w:type="dxa"/>
          </w:tcPr>
          <w:p w14:paraId="6FB592E3"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1300</w:t>
            </w:r>
          </w:p>
        </w:tc>
        <w:tc>
          <w:tcPr>
            <w:tcW w:w="3969" w:type="dxa"/>
          </w:tcPr>
          <w:p w14:paraId="23D11064" w14:textId="1B474147" w:rsidR="00315E21" w:rsidRPr="00575A81" w:rsidRDefault="00B41CA6" w:rsidP="003927AE">
            <w:pPr>
              <w:rPr>
                <w:rFonts w:ascii="Candara" w:hAnsi="Candara" w:cstheme="majorHAnsi"/>
                <w:sz w:val="22"/>
                <w:szCs w:val="22"/>
              </w:rPr>
            </w:pPr>
            <w:r w:rsidRPr="00575A81">
              <w:rPr>
                <w:rFonts w:ascii="Candara" w:hAnsi="Candara" w:cstheme="majorHAnsi"/>
                <w:sz w:val="22"/>
                <w:szCs w:val="22"/>
              </w:rPr>
              <w:t xml:space="preserve">BMI Club Management </w:t>
            </w:r>
            <w:r w:rsidR="00315E21" w:rsidRPr="00575A81">
              <w:rPr>
                <w:rFonts w:ascii="Candara" w:hAnsi="Candara" w:cstheme="majorHAnsi"/>
                <w:sz w:val="22"/>
                <w:szCs w:val="22"/>
              </w:rPr>
              <w:t>Test</w:t>
            </w:r>
          </w:p>
        </w:tc>
        <w:tc>
          <w:tcPr>
            <w:tcW w:w="3260" w:type="dxa"/>
          </w:tcPr>
          <w:p w14:paraId="44948B52" w14:textId="77777777" w:rsidR="00315E21" w:rsidRPr="00575A81" w:rsidRDefault="00315E21" w:rsidP="003927AE">
            <w:pPr>
              <w:rPr>
                <w:rFonts w:ascii="Candara" w:hAnsi="Candara" w:cstheme="majorHAnsi"/>
                <w:sz w:val="22"/>
                <w:szCs w:val="22"/>
              </w:rPr>
            </w:pPr>
          </w:p>
          <w:p w14:paraId="3906DED7" w14:textId="77777777" w:rsidR="001728F7" w:rsidRPr="00575A81" w:rsidRDefault="001728F7" w:rsidP="003927AE">
            <w:pPr>
              <w:rPr>
                <w:rFonts w:ascii="Candara" w:hAnsi="Candara" w:cstheme="majorHAnsi"/>
                <w:sz w:val="22"/>
                <w:szCs w:val="22"/>
              </w:rPr>
            </w:pPr>
          </w:p>
        </w:tc>
      </w:tr>
      <w:tr w:rsidR="00DC100D" w:rsidRPr="00575A81" w14:paraId="77EF9A33" w14:textId="494253E6" w:rsidTr="00315E21">
        <w:tc>
          <w:tcPr>
            <w:tcW w:w="868" w:type="dxa"/>
          </w:tcPr>
          <w:p w14:paraId="20112563"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1400</w:t>
            </w:r>
          </w:p>
        </w:tc>
        <w:tc>
          <w:tcPr>
            <w:tcW w:w="3969" w:type="dxa"/>
          </w:tcPr>
          <w:p w14:paraId="4CD40F45" w14:textId="77777777" w:rsidR="00315E21" w:rsidRPr="00575A81" w:rsidRDefault="00315E21" w:rsidP="003927AE">
            <w:pPr>
              <w:rPr>
                <w:rFonts w:ascii="Candara" w:hAnsi="Candara" w:cstheme="majorHAnsi"/>
                <w:b/>
                <w:sz w:val="22"/>
                <w:szCs w:val="22"/>
              </w:rPr>
            </w:pPr>
            <w:r w:rsidRPr="00575A81">
              <w:rPr>
                <w:rFonts w:ascii="Candara" w:hAnsi="Candara" w:cstheme="majorHAnsi"/>
                <w:sz w:val="22"/>
                <w:szCs w:val="22"/>
              </w:rPr>
              <w:t>Wrap up</w:t>
            </w:r>
          </w:p>
        </w:tc>
        <w:tc>
          <w:tcPr>
            <w:tcW w:w="3260" w:type="dxa"/>
          </w:tcPr>
          <w:p w14:paraId="65237E65" w14:textId="77777777" w:rsidR="00315E21" w:rsidRPr="00575A81" w:rsidRDefault="00315E21" w:rsidP="003927AE">
            <w:pPr>
              <w:rPr>
                <w:rFonts w:ascii="Candara" w:hAnsi="Candara" w:cstheme="majorHAnsi"/>
                <w:sz w:val="22"/>
                <w:szCs w:val="22"/>
              </w:rPr>
            </w:pPr>
          </w:p>
          <w:p w14:paraId="10997314" w14:textId="77777777" w:rsidR="001728F7" w:rsidRPr="00575A81" w:rsidRDefault="001728F7" w:rsidP="003927AE">
            <w:pPr>
              <w:rPr>
                <w:rFonts w:ascii="Candara" w:hAnsi="Candara" w:cstheme="majorHAnsi"/>
                <w:sz w:val="22"/>
                <w:szCs w:val="22"/>
              </w:rPr>
            </w:pPr>
          </w:p>
        </w:tc>
      </w:tr>
      <w:tr w:rsidR="00315E21" w:rsidRPr="00575A81" w14:paraId="2AD2B277" w14:textId="4D9480F5" w:rsidTr="00315E21">
        <w:tc>
          <w:tcPr>
            <w:tcW w:w="868" w:type="dxa"/>
          </w:tcPr>
          <w:p w14:paraId="3DFB8040"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1430</w:t>
            </w:r>
          </w:p>
        </w:tc>
        <w:tc>
          <w:tcPr>
            <w:tcW w:w="3969" w:type="dxa"/>
          </w:tcPr>
          <w:p w14:paraId="7473FC7A" w14:textId="77777777" w:rsidR="00315E21" w:rsidRPr="00575A81" w:rsidRDefault="00315E21" w:rsidP="003927AE">
            <w:pPr>
              <w:rPr>
                <w:rFonts w:ascii="Candara" w:hAnsi="Candara" w:cstheme="majorHAnsi"/>
                <w:b/>
                <w:sz w:val="22"/>
                <w:szCs w:val="22"/>
              </w:rPr>
            </w:pPr>
            <w:r w:rsidRPr="00575A81">
              <w:rPr>
                <w:rFonts w:ascii="Candara" w:hAnsi="Candara" w:cstheme="majorHAnsi"/>
                <w:b/>
                <w:sz w:val="22"/>
                <w:szCs w:val="22"/>
              </w:rPr>
              <w:t>End of day</w:t>
            </w:r>
          </w:p>
        </w:tc>
        <w:tc>
          <w:tcPr>
            <w:tcW w:w="3260" w:type="dxa"/>
          </w:tcPr>
          <w:p w14:paraId="55240826" w14:textId="77777777" w:rsidR="00315E21" w:rsidRPr="00575A81" w:rsidRDefault="00315E21" w:rsidP="003927AE">
            <w:pPr>
              <w:rPr>
                <w:rFonts w:ascii="Candara" w:hAnsi="Candara" w:cstheme="majorHAnsi"/>
                <w:b/>
                <w:sz w:val="22"/>
                <w:szCs w:val="22"/>
              </w:rPr>
            </w:pPr>
          </w:p>
        </w:tc>
      </w:tr>
    </w:tbl>
    <w:p w14:paraId="7015479C" w14:textId="77777777" w:rsidR="00A3440A" w:rsidRPr="00575A81" w:rsidRDefault="00A3440A" w:rsidP="003927AE">
      <w:pPr>
        <w:rPr>
          <w:rFonts w:ascii="Candara" w:hAnsi="Candara" w:cstheme="minorHAnsi"/>
          <w:b/>
          <w:u w:val="single"/>
        </w:rPr>
      </w:pPr>
    </w:p>
    <w:p w14:paraId="0EA06F21" w14:textId="77777777" w:rsidR="00B35F49" w:rsidRPr="00575A81" w:rsidRDefault="00B35F49" w:rsidP="003927AE">
      <w:pPr>
        <w:jc w:val="center"/>
        <w:rPr>
          <w:rFonts w:asciiTheme="majorHAnsi" w:hAnsiTheme="majorHAnsi" w:cstheme="majorHAnsi"/>
          <w:b/>
          <w:sz w:val="28"/>
          <w:szCs w:val="28"/>
        </w:rPr>
      </w:pPr>
    </w:p>
    <w:p w14:paraId="694F2E15" w14:textId="77777777" w:rsidR="00DF48A4" w:rsidRPr="00575A81" w:rsidRDefault="00DF48A4" w:rsidP="003927AE">
      <w:pPr>
        <w:spacing w:before="100" w:beforeAutospacing="1" w:after="100" w:afterAutospacing="1"/>
        <w:jc w:val="center"/>
        <w:outlineLvl w:val="0"/>
        <w:rPr>
          <w:rFonts w:asciiTheme="majorHAnsi" w:hAnsiTheme="majorHAnsi" w:cstheme="majorHAnsi"/>
          <w:b/>
          <w:bCs/>
          <w:kern w:val="36"/>
          <w:sz w:val="32"/>
          <w:szCs w:val="32"/>
          <w:lang w:eastAsia="en-AU"/>
        </w:rPr>
      </w:pPr>
      <w:r w:rsidRPr="00575A81">
        <w:rPr>
          <w:rFonts w:asciiTheme="majorHAnsi" w:hAnsiTheme="majorHAnsi" w:cstheme="majorHAnsi"/>
          <w:b/>
          <w:bCs/>
          <w:kern w:val="36"/>
          <w:sz w:val="32"/>
          <w:szCs w:val="32"/>
          <w:lang w:eastAsia="en-AU"/>
        </w:rPr>
        <w:t xml:space="preserve">BMI CLUB MANAGEMENT </w:t>
      </w:r>
    </w:p>
    <w:p w14:paraId="4863C471" w14:textId="77777777" w:rsidR="00E165DF" w:rsidRPr="00DC100D" w:rsidRDefault="00E165DF" w:rsidP="00E165DF">
      <w:pPr>
        <w:spacing w:before="100" w:beforeAutospacing="1" w:after="100" w:afterAutospacing="1"/>
        <w:jc w:val="center"/>
        <w:outlineLvl w:val="0"/>
        <w:rPr>
          <w:rFonts w:asciiTheme="majorHAnsi" w:hAnsiTheme="majorHAnsi" w:cstheme="majorHAnsi"/>
          <w:b/>
          <w:bCs/>
          <w:kern w:val="36"/>
          <w:sz w:val="32"/>
          <w:szCs w:val="32"/>
          <w:lang w:eastAsia="en-AU"/>
        </w:rPr>
      </w:pPr>
      <w:r>
        <w:rPr>
          <w:rFonts w:asciiTheme="majorHAnsi" w:hAnsiTheme="majorHAnsi" w:cstheme="majorHAnsi"/>
          <w:b/>
          <w:bCs/>
          <w:kern w:val="36"/>
          <w:sz w:val="32"/>
          <w:szCs w:val="32"/>
          <w:lang w:eastAsia="en-AU"/>
        </w:rPr>
        <w:t>April</w:t>
      </w:r>
      <w:r w:rsidRPr="00DC100D">
        <w:rPr>
          <w:rFonts w:asciiTheme="majorHAnsi" w:hAnsiTheme="majorHAnsi" w:cstheme="majorHAnsi"/>
          <w:b/>
          <w:bCs/>
          <w:kern w:val="36"/>
          <w:sz w:val="32"/>
          <w:szCs w:val="32"/>
          <w:lang w:eastAsia="en-AU"/>
        </w:rPr>
        <w:t xml:space="preserve"> </w:t>
      </w:r>
      <w:r>
        <w:rPr>
          <w:rFonts w:asciiTheme="majorHAnsi" w:hAnsiTheme="majorHAnsi" w:cstheme="majorHAnsi"/>
          <w:b/>
          <w:bCs/>
          <w:kern w:val="36"/>
          <w:sz w:val="32"/>
          <w:szCs w:val="32"/>
          <w:lang w:eastAsia="en-AU"/>
        </w:rPr>
        <w:t>20</w:t>
      </w:r>
      <w:r w:rsidRPr="00DC100D">
        <w:rPr>
          <w:rFonts w:asciiTheme="majorHAnsi" w:hAnsiTheme="majorHAnsi" w:cstheme="majorHAnsi"/>
          <w:b/>
          <w:bCs/>
          <w:kern w:val="36"/>
          <w:sz w:val="32"/>
          <w:szCs w:val="32"/>
          <w:lang w:eastAsia="en-AU"/>
        </w:rPr>
        <w:t xml:space="preserve"> - </w:t>
      </w:r>
      <w:r>
        <w:rPr>
          <w:rFonts w:asciiTheme="majorHAnsi" w:hAnsiTheme="majorHAnsi" w:cstheme="majorHAnsi"/>
          <w:b/>
          <w:bCs/>
          <w:kern w:val="36"/>
          <w:sz w:val="32"/>
          <w:szCs w:val="32"/>
          <w:lang w:eastAsia="en-AU"/>
        </w:rPr>
        <w:t>24</w:t>
      </w:r>
      <w:r w:rsidRPr="00DC100D">
        <w:rPr>
          <w:rFonts w:asciiTheme="majorHAnsi" w:hAnsiTheme="majorHAnsi" w:cstheme="majorHAnsi"/>
          <w:b/>
          <w:bCs/>
          <w:kern w:val="36"/>
          <w:sz w:val="32"/>
          <w:szCs w:val="32"/>
          <w:lang w:eastAsia="en-AU"/>
        </w:rPr>
        <w:t>, 202</w:t>
      </w:r>
      <w:r>
        <w:rPr>
          <w:rFonts w:asciiTheme="majorHAnsi" w:hAnsiTheme="majorHAnsi" w:cstheme="majorHAnsi"/>
          <w:b/>
          <w:bCs/>
          <w:kern w:val="36"/>
          <w:sz w:val="32"/>
          <w:szCs w:val="32"/>
          <w:lang w:eastAsia="en-AU"/>
        </w:rPr>
        <w:t>6</w:t>
      </w:r>
    </w:p>
    <w:p w14:paraId="4BCEAA5E" w14:textId="77777777" w:rsidR="00DF48A4" w:rsidRPr="00DC100D" w:rsidRDefault="00DF48A4" w:rsidP="003927AE">
      <w:pPr>
        <w:spacing w:before="100" w:beforeAutospacing="1" w:after="100" w:afterAutospacing="1"/>
        <w:jc w:val="center"/>
        <w:outlineLvl w:val="0"/>
        <w:rPr>
          <w:rFonts w:asciiTheme="majorHAnsi" w:hAnsiTheme="majorHAnsi" w:cstheme="majorHAnsi"/>
          <w:b/>
          <w:bCs/>
          <w:kern w:val="36"/>
          <w:sz w:val="32"/>
          <w:szCs w:val="32"/>
          <w:lang w:eastAsia="en-AU"/>
        </w:rPr>
      </w:pPr>
      <w:r w:rsidRPr="00575A81">
        <w:rPr>
          <w:rFonts w:asciiTheme="majorHAnsi" w:hAnsiTheme="majorHAnsi" w:cstheme="majorHAnsi"/>
          <w:b/>
          <w:bCs/>
          <w:kern w:val="36"/>
          <w:sz w:val="32"/>
          <w:szCs w:val="32"/>
          <w:lang w:eastAsia="en-AU"/>
        </w:rPr>
        <w:t>Remuera Golf Club</w:t>
      </w:r>
    </w:p>
    <w:p w14:paraId="526AC8B1" w14:textId="77777777" w:rsidR="00DF48A4" w:rsidRPr="00DC100D" w:rsidRDefault="00DF48A4" w:rsidP="00DF48A4">
      <w:pPr>
        <w:spacing w:before="100" w:beforeAutospacing="1" w:after="100" w:afterAutospacing="1"/>
        <w:jc w:val="center"/>
        <w:outlineLvl w:val="0"/>
        <w:rPr>
          <w:rFonts w:asciiTheme="majorHAnsi" w:hAnsiTheme="majorHAnsi" w:cstheme="majorHAnsi"/>
          <w:b/>
          <w:bCs/>
          <w:kern w:val="36"/>
          <w:sz w:val="32"/>
          <w:szCs w:val="32"/>
          <w:lang w:eastAsia="en-AU"/>
        </w:rPr>
      </w:pPr>
      <w:r w:rsidRPr="00DC100D">
        <w:rPr>
          <w:rFonts w:asciiTheme="majorHAnsi" w:hAnsiTheme="majorHAnsi" w:cstheme="majorHAnsi"/>
          <w:b/>
          <w:bCs/>
          <w:kern w:val="36"/>
          <w:sz w:val="32"/>
          <w:szCs w:val="32"/>
          <w:lang w:eastAsia="en-AU"/>
        </w:rPr>
        <w:t>Overview</w:t>
      </w:r>
    </w:p>
    <w:p w14:paraId="65A20165" w14:textId="77777777" w:rsidR="00DF48A4" w:rsidRPr="00400341" w:rsidRDefault="00DF48A4" w:rsidP="00DF48A4">
      <w:pPr>
        <w:pStyle w:val="NormalWeb"/>
        <w:shd w:val="clear" w:color="auto" w:fill="FFFFFF"/>
        <w:textAlignment w:val="baseline"/>
        <w:rPr>
          <w:rFonts w:asciiTheme="majorHAnsi" w:hAnsiTheme="majorHAnsi" w:cstheme="majorHAnsi"/>
          <w:spacing w:val="-5"/>
        </w:rPr>
      </w:pPr>
      <w:r w:rsidRPr="00400341">
        <w:rPr>
          <w:rFonts w:asciiTheme="majorHAnsi" w:hAnsiTheme="majorHAnsi" w:cstheme="majorHAnsi"/>
          <w:spacing w:val="-5"/>
        </w:rPr>
        <w:t>This course is essential for developing your skills to better “Lead” your club and to make a step change in your performance at the leadership table and providing authenticity to your role.</w:t>
      </w:r>
      <w:r w:rsidRPr="00400341">
        <w:rPr>
          <w:rFonts w:asciiTheme="majorHAnsi" w:hAnsiTheme="majorHAnsi" w:cstheme="majorHAnsi"/>
          <w:shd w:val="clear" w:color="auto" w:fill="FFFFFF"/>
        </w:rPr>
        <w:t xml:space="preserve"> You will learn how to solve problems and develop the club's business, status, or reputation, to the benefit of both you and your club.</w:t>
      </w:r>
    </w:p>
    <w:p w14:paraId="131C6A64" w14:textId="77777777" w:rsidR="00DF48A4" w:rsidRPr="00400341" w:rsidRDefault="00DF48A4" w:rsidP="00DF48A4">
      <w:pPr>
        <w:pStyle w:val="NormalWeb"/>
        <w:shd w:val="clear" w:color="auto" w:fill="FFFFFF"/>
        <w:textAlignment w:val="baseline"/>
        <w:rPr>
          <w:rFonts w:asciiTheme="majorHAnsi" w:hAnsiTheme="majorHAnsi" w:cstheme="majorHAnsi"/>
          <w:spacing w:val="-5"/>
        </w:rPr>
      </w:pPr>
      <w:r w:rsidRPr="00400341">
        <w:rPr>
          <w:rFonts w:asciiTheme="majorHAnsi" w:hAnsiTheme="majorHAnsi" w:cstheme="majorHAnsi"/>
          <w:spacing w:val="-5"/>
        </w:rPr>
        <w:t xml:space="preserve">The </w:t>
      </w:r>
      <w:r w:rsidRPr="00400341">
        <w:rPr>
          <w:rFonts w:asciiTheme="majorHAnsi" w:hAnsiTheme="majorHAnsi" w:cstheme="majorHAnsi"/>
          <w:lang w:eastAsia="en-AU"/>
        </w:rPr>
        <w:t>BMI Educational Programme</w:t>
      </w:r>
      <w:r w:rsidRPr="00400341">
        <w:rPr>
          <w:rFonts w:asciiTheme="majorHAnsi" w:hAnsiTheme="majorHAnsi" w:cstheme="majorHAnsi"/>
          <w:spacing w:val="-5"/>
        </w:rPr>
        <w:t xml:space="preserve"> is the industry standard benchmark for golf club managers reporting to a board or a senior management team. It is also a pre-requisite to becoming a graduate of the globally recognised Certified Club Management Programme run in conjunction with the </w:t>
      </w:r>
      <w:r w:rsidRPr="00400341">
        <w:rPr>
          <w:rFonts w:asciiTheme="majorHAnsi" w:hAnsiTheme="majorHAnsi" w:cstheme="majorHAnsi"/>
          <w:b/>
          <w:bCs/>
          <w:spacing w:val="-5"/>
        </w:rPr>
        <w:t>Club Management Association of America.</w:t>
      </w:r>
    </w:p>
    <w:p w14:paraId="442A4AFB" w14:textId="77777777" w:rsidR="00DF48A4" w:rsidRPr="00400341" w:rsidRDefault="00DF48A4" w:rsidP="00DF48A4">
      <w:pPr>
        <w:pStyle w:val="NormalWeb"/>
        <w:shd w:val="clear" w:color="auto" w:fill="FFFFFF"/>
        <w:textAlignment w:val="baseline"/>
        <w:rPr>
          <w:rFonts w:asciiTheme="majorHAnsi" w:hAnsiTheme="majorHAnsi" w:cstheme="majorHAnsi"/>
          <w:spacing w:val="-5"/>
        </w:rPr>
      </w:pPr>
      <w:r w:rsidRPr="00400341">
        <w:rPr>
          <w:rFonts w:asciiTheme="majorHAnsi" w:hAnsiTheme="majorHAnsi" w:cstheme="majorHAnsi"/>
          <w:spacing w:val="-5"/>
        </w:rPr>
        <w:t>The benefits of this course extend beyond leadership skill building. Previous attendees have developed strong networks in the golf management community. They report personal growth and confidence in their roles and an acceleration in their careers after taking the course.</w:t>
      </w:r>
    </w:p>
    <w:p w14:paraId="3B1C2603" w14:textId="77777777" w:rsidR="00E165DF" w:rsidRDefault="00E165DF" w:rsidP="00400341">
      <w:pPr>
        <w:jc w:val="center"/>
        <w:rPr>
          <w:rFonts w:asciiTheme="majorHAnsi" w:hAnsiTheme="majorHAnsi" w:cstheme="majorHAnsi"/>
          <w:b/>
          <w:bCs/>
          <w:sz w:val="28"/>
          <w:szCs w:val="28"/>
        </w:rPr>
      </w:pPr>
    </w:p>
    <w:p w14:paraId="7301F34E" w14:textId="77777777" w:rsidR="00E165DF" w:rsidRDefault="00E165DF" w:rsidP="00400341">
      <w:pPr>
        <w:jc w:val="center"/>
        <w:rPr>
          <w:rFonts w:asciiTheme="majorHAnsi" w:hAnsiTheme="majorHAnsi" w:cstheme="majorHAnsi"/>
          <w:b/>
          <w:bCs/>
          <w:sz w:val="28"/>
          <w:szCs w:val="28"/>
        </w:rPr>
      </w:pPr>
    </w:p>
    <w:p w14:paraId="5BA0CCB0" w14:textId="41EB17EF" w:rsidR="00400341" w:rsidRPr="00400341" w:rsidRDefault="00400341" w:rsidP="00400341">
      <w:pPr>
        <w:jc w:val="center"/>
        <w:rPr>
          <w:rFonts w:asciiTheme="majorHAnsi" w:hAnsiTheme="majorHAnsi" w:cstheme="majorHAnsi"/>
          <w:b/>
          <w:bCs/>
          <w:sz w:val="28"/>
          <w:szCs w:val="28"/>
        </w:rPr>
      </w:pPr>
      <w:r w:rsidRPr="00400341">
        <w:rPr>
          <w:rFonts w:asciiTheme="majorHAnsi" w:hAnsiTheme="majorHAnsi" w:cstheme="majorHAnsi"/>
          <w:b/>
          <w:bCs/>
          <w:sz w:val="28"/>
          <w:szCs w:val="28"/>
        </w:rPr>
        <w:lastRenderedPageBreak/>
        <w:t>BMI Club Management Learning Objectives:</w:t>
      </w:r>
    </w:p>
    <w:p w14:paraId="35096BCD" w14:textId="77777777" w:rsidR="00400341" w:rsidRDefault="00400341" w:rsidP="00400341">
      <w:pPr>
        <w:rPr>
          <w:rFonts w:asciiTheme="majorHAnsi" w:hAnsiTheme="majorHAnsi" w:cstheme="majorHAnsi"/>
          <w:b/>
          <w:bCs/>
        </w:rPr>
      </w:pPr>
    </w:p>
    <w:p w14:paraId="42D96344" w14:textId="2561D3DC"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Employment Law:</w:t>
      </w:r>
    </w:p>
    <w:p w14:paraId="28C1EDB0" w14:textId="77777777" w:rsidR="00400341" w:rsidRPr="00400341" w:rsidRDefault="00400341" w:rsidP="00400341">
      <w:pPr>
        <w:numPr>
          <w:ilvl w:val="0"/>
          <w:numId w:val="12"/>
        </w:numPr>
        <w:spacing w:after="160" w:line="278" w:lineRule="auto"/>
        <w:rPr>
          <w:rFonts w:asciiTheme="majorHAnsi" w:hAnsiTheme="majorHAnsi" w:cstheme="majorHAnsi"/>
        </w:rPr>
      </w:pPr>
      <w:r w:rsidRPr="00400341">
        <w:rPr>
          <w:rFonts w:asciiTheme="majorHAnsi" w:hAnsiTheme="majorHAnsi" w:cstheme="majorHAnsi"/>
        </w:rPr>
        <w:t>Explain the major federal employment laws</w:t>
      </w:r>
    </w:p>
    <w:p w14:paraId="32C84571" w14:textId="77777777" w:rsidR="00400341" w:rsidRPr="00400341" w:rsidRDefault="00400341" w:rsidP="00400341">
      <w:pPr>
        <w:numPr>
          <w:ilvl w:val="0"/>
          <w:numId w:val="12"/>
        </w:numPr>
        <w:spacing w:after="160" w:line="278" w:lineRule="auto"/>
        <w:rPr>
          <w:rFonts w:asciiTheme="majorHAnsi" w:hAnsiTheme="majorHAnsi" w:cstheme="majorHAnsi"/>
        </w:rPr>
      </w:pPr>
      <w:r w:rsidRPr="00400341">
        <w:rPr>
          <w:rFonts w:asciiTheme="majorHAnsi" w:hAnsiTheme="majorHAnsi" w:cstheme="majorHAnsi"/>
        </w:rPr>
        <w:t>Apply major federal laws to club situations from pre-hire to post-termination</w:t>
      </w:r>
    </w:p>
    <w:p w14:paraId="481CC4FC" w14:textId="77777777" w:rsidR="00400341" w:rsidRPr="00400341" w:rsidRDefault="00400341" w:rsidP="00400341">
      <w:pPr>
        <w:numPr>
          <w:ilvl w:val="0"/>
          <w:numId w:val="12"/>
        </w:numPr>
        <w:spacing w:after="160" w:line="278" w:lineRule="auto"/>
        <w:rPr>
          <w:rFonts w:asciiTheme="majorHAnsi" w:hAnsiTheme="majorHAnsi" w:cstheme="majorHAnsi"/>
        </w:rPr>
      </w:pPr>
      <w:r w:rsidRPr="00400341">
        <w:rPr>
          <w:rFonts w:asciiTheme="majorHAnsi" w:hAnsiTheme="majorHAnsi" w:cstheme="majorHAnsi"/>
        </w:rPr>
        <w:t>Evaluate and apply preventive processes and policies in clubs to avoid or minimize employment law violations</w:t>
      </w:r>
    </w:p>
    <w:p w14:paraId="12BDD596" w14:textId="77777777" w:rsidR="00400341" w:rsidRPr="00400341" w:rsidRDefault="00400341" w:rsidP="00400341">
      <w:pPr>
        <w:rPr>
          <w:rFonts w:asciiTheme="majorHAnsi" w:hAnsiTheme="majorHAnsi" w:cstheme="majorHAnsi"/>
          <w:b/>
          <w:bCs/>
          <w:lang w:val="en-GB"/>
        </w:rPr>
      </w:pPr>
      <w:r w:rsidRPr="00400341">
        <w:rPr>
          <w:rFonts w:asciiTheme="majorHAnsi" w:hAnsiTheme="majorHAnsi" w:cstheme="majorHAnsi"/>
          <w:b/>
          <w:bCs/>
          <w:lang w:val="en-GB"/>
        </w:rPr>
        <w:t>Lumina Spark</w:t>
      </w:r>
    </w:p>
    <w:p w14:paraId="17B78D66" w14:textId="77777777" w:rsidR="00400341" w:rsidRPr="00400341" w:rsidRDefault="00400341" w:rsidP="00400341">
      <w:pPr>
        <w:numPr>
          <w:ilvl w:val="0"/>
          <w:numId w:val="13"/>
        </w:numPr>
        <w:spacing w:after="160" w:line="278" w:lineRule="auto"/>
        <w:rPr>
          <w:rFonts w:asciiTheme="majorHAnsi" w:hAnsiTheme="majorHAnsi" w:cstheme="majorHAnsi"/>
        </w:rPr>
      </w:pPr>
      <w:r w:rsidRPr="00400341">
        <w:rPr>
          <w:rFonts w:asciiTheme="majorHAnsi" w:hAnsiTheme="majorHAnsi" w:cstheme="majorHAnsi"/>
        </w:rPr>
        <w:t>Interpret one’s individual personality analysis based on Lumina’s foundation of four arch types, eight aspects, twenty-four qualities and three personas.</w:t>
      </w:r>
    </w:p>
    <w:p w14:paraId="77B8347A" w14:textId="77777777" w:rsidR="00400341" w:rsidRPr="00400341" w:rsidRDefault="00400341" w:rsidP="00400341">
      <w:pPr>
        <w:numPr>
          <w:ilvl w:val="0"/>
          <w:numId w:val="13"/>
        </w:numPr>
        <w:spacing w:after="160" w:line="278" w:lineRule="auto"/>
        <w:rPr>
          <w:rFonts w:asciiTheme="majorHAnsi" w:hAnsiTheme="majorHAnsi" w:cstheme="majorHAnsi"/>
        </w:rPr>
      </w:pPr>
      <w:r w:rsidRPr="00400341">
        <w:rPr>
          <w:rFonts w:asciiTheme="majorHAnsi" w:hAnsiTheme="majorHAnsi" w:cstheme="majorHAnsi"/>
        </w:rPr>
        <w:t>Relate one’s analysis in more specific applications involving one’s Inner Spark, personality preferences, overextended qualities and allocation of time and energy.</w:t>
      </w:r>
    </w:p>
    <w:p w14:paraId="70C235E3" w14:textId="77777777" w:rsidR="00400341" w:rsidRPr="00400341" w:rsidRDefault="00400341" w:rsidP="00400341">
      <w:pPr>
        <w:numPr>
          <w:ilvl w:val="0"/>
          <w:numId w:val="5"/>
        </w:numPr>
        <w:spacing w:after="160" w:line="278" w:lineRule="auto"/>
        <w:rPr>
          <w:rFonts w:asciiTheme="majorHAnsi" w:hAnsiTheme="majorHAnsi" w:cstheme="majorHAnsi"/>
        </w:rPr>
      </w:pPr>
      <w:r w:rsidRPr="00400341">
        <w:rPr>
          <w:rFonts w:asciiTheme="majorHAnsi" w:hAnsiTheme="majorHAnsi" w:cstheme="majorHAnsi"/>
        </w:rPr>
        <w:t>Demonstrate awareness and appreciation of diversity in personalities as applied to building rapport.</w:t>
      </w:r>
    </w:p>
    <w:p w14:paraId="659A322F" w14:textId="77777777" w:rsidR="00400341" w:rsidRDefault="00400341" w:rsidP="00400341">
      <w:pPr>
        <w:numPr>
          <w:ilvl w:val="0"/>
          <w:numId w:val="5"/>
        </w:numPr>
        <w:spacing w:after="160" w:line="278" w:lineRule="auto"/>
        <w:rPr>
          <w:rFonts w:asciiTheme="majorHAnsi" w:hAnsiTheme="majorHAnsi" w:cstheme="majorHAnsi"/>
        </w:rPr>
      </w:pPr>
      <w:r w:rsidRPr="00400341">
        <w:rPr>
          <w:rFonts w:asciiTheme="majorHAnsi" w:hAnsiTheme="majorHAnsi" w:cstheme="majorHAnsi"/>
        </w:rPr>
        <w:t>Differentiate personality preferences in the accomplishment of goals with best utilization of stakeholders in the analysis of facts/reality; determining options; prioritizing action steps (will do) and securing support for change (the GROWS model).</w:t>
      </w:r>
    </w:p>
    <w:p w14:paraId="579B29C9" w14:textId="77777777" w:rsidR="00400341" w:rsidRPr="00400341" w:rsidRDefault="00400341" w:rsidP="00400341">
      <w:pPr>
        <w:spacing w:after="160" w:line="278" w:lineRule="auto"/>
        <w:ind w:left="1080"/>
        <w:rPr>
          <w:rFonts w:asciiTheme="majorHAnsi" w:hAnsiTheme="majorHAnsi" w:cstheme="majorHAnsi"/>
        </w:rPr>
      </w:pPr>
    </w:p>
    <w:p w14:paraId="6784247E" w14:textId="77777777" w:rsidR="00400341" w:rsidRDefault="00400341" w:rsidP="00400341">
      <w:pPr>
        <w:rPr>
          <w:rFonts w:asciiTheme="majorHAnsi" w:hAnsiTheme="majorHAnsi" w:cstheme="majorHAnsi"/>
          <w:b/>
          <w:bCs/>
        </w:rPr>
      </w:pPr>
      <w:r w:rsidRPr="00400341">
        <w:rPr>
          <w:rFonts w:asciiTheme="majorHAnsi" w:hAnsiTheme="majorHAnsi" w:cstheme="majorHAnsi"/>
          <w:b/>
          <w:bCs/>
        </w:rPr>
        <w:t>IT Solutions for Club Managers</w:t>
      </w:r>
    </w:p>
    <w:p w14:paraId="3A57E54D" w14:textId="77777777" w:rsidR="00400341" w:rsidRPr="00400341" w:rsidRDefault="00400341" w:rsidP="00400341">
      <w:pPr>
        <w:rPr>
          <w:rFonts w:asciiTheme="majorHAnsi" w:hAnsiTheme="majorHAnsi" w:cstheme="majorHAnsi"/>
          <w:b/>
          <w:bCs/>
        </w:rPr>
      </w:pPr>
    </w:p>
    <w:p w14:paraId="5378D36F" w14:textId="77777777" w:rsidR="00400341" w:rsidRDefault="00400341" w:rsidP="00400341">
      <w:pPr>
        <w:ind w:firstLine="360"/>
        <w:rPr>
          <w:rFonts w:asciiTheme="majorHAnsi" w:hAnsiTheme="majorHAnsi" w:cstheme="majorHAnsi"/>
          <w:b/>
          <w:bCs/>
        </w:rPr>
      </w:pPr>
      <w:r w:rsidRPr="00400341">
        <w:rPr>
          <w:rFonts w:asciiTheme="majorHAnsi" w:hAnsiTheme="majorHAnsi" w:cstheme="majorHAnsi"/>
          <w:b/>
          <w:bCs/>
        </w:rPr>
        <w:t>Cybersecurity &amp; Risk Awareness</w:t>
      </w:r>
    </w:p>
    <w:p w14:paraId="78EB3824" w14:textId="77777777" w:rsidR="00400341" w:rsidRPr="00400341" w:rsidRDefault="00400341" w:rsidP="00400341">
      <w:pPr>
        <w:rPr>
          <w:rFonts w:asciiTheme="majorHAnsi" w:hAnsiTheme="majorHAnsi" w:cstheme="majorHAnsi"/>
          <w:b/>
          <w:bCs/>
        </w:rPr>
      </w:pPr>
    </w:p>
    <w:p w14:paraId="5D54251C" w14:textId="77777777" w:rsidR="00400341" w:rsidRPr="00400341" w:rsidRDefault="00400341" w:rsidP="00400341">
      <w:pPr>
        <w:pStyle w:val="ListParagraph"/>
        <w:numPr>
          <w:ilvl w:val="0"/>
          <w:numId w:val="7"/>
        </w:numPr>
        <w:spacing w:line="278" w:lineRule="auto"/>
        <w:rPr>
          <w:rFonts w:asciiTheme="majorHAnsi" w:hAnsiTheme="majorHAnsi" w:cstheme="majorHAnsi"/>
        </w:rPr>
      </w:pPr>
      <w:r w:rsidRPr="00400341">
        <w:rPr>
          <w:rFonts w:asciiTheme="majorHAnsi" w:hAnsiTheme="majorHAnsi" w:cstheme="majorHAnsi"/>
          <w:b/>
          <w:bCs/>
        </w:rPr>
        <w:t>Identify</w:t>
      </w:r>
      <w:r w:rsidRPr="00400341">
        <w:rPr>
          <w:rFonts w:asciiTheme="majorHAnsi" w:hAnsiTheme="majorHAnsi" w:cstheme="majorHAnsi"/>
        </w:rPr>
        <w:t xml:space="preserve"> at least three common types of cyber threats and explain their potential impact on a club's operations.</w:t>
      </w:r>
    </w:p>
    <w:p w14:paraId="00209092" w14:textId="77777777" w:rsidR="00400341" w:rsidRPr="00400341" w:rsidRDefault="00400341" w:rsidP="00400341">
      <w:pPr>
        <w:ind w:left="360"/>
        <w:rPr>
          <w:rFonts w:asciiTheme="majorHAnsi" w:hAnsiTheme="majorHAnsi" w:cstheme="majorHAnsi"/>
        </w:rPr>
      </w:pPr>
      <w:r w:rsidRPr="00400341">
        <w:rPr>
          <w:rFonts w:asciiTheme="majorHAnsi" w:hAnsiTheme="majorHAnsi" w:cstheme="majorHAnsi"/>
          <w:b/>
          <w:bCs/>
        </w:rPr>
        <w:t>Technology &amp; Member Experience</w:t>
      </w:r>
    </w:p>
    <w:p w14:paraId="7C56EC01" w14:textId="77777777" w:rsidR="00400341" w:rsidRPr="00400341" w:rsidRDefault="00400341" w:rsidP="00400341">
      <w:pPr>
        <w:pStyle w:val="ListParagraph"/>
        <w:numPr>
          <w:ilvl w:val="0"/>
          <w:numId w:val="7"/>
        </w:numPr>
        <w:spacing w:line="278" w:lineRule="auto"/>
        <w:rPr>
          <w:rFonts w:asciiTheme="majorHAnsi" w:hAnsiTheme="majorHAnsi" w:cstheme="majorHAnsi"/>
        </w:rPr>
      </w:pPr>
      <w:r w:rsidRPr="00400341">
        <w:rPr>
          <w:rFonts w:asciiTheme="majorHAnsi" w:hAnsiTheme="majorHAnsi" w:cstheme="majorHAnsi"/>
          <w:b/>
          <w:bCs/>
        </w:rPr>
        <w:t>Demonstrate</w:t>
      </w:r>
      <w:r w:rsidRPr="00400341">
        <w:rPr>
          <w:rFonts w:asciiTheme="majorHAnsi" w:hAnsiTheme="majorHAnsi" w:cstheme="majorHAnsi"/>
        </w:rPr>
        <w:t xml:space="preserve"> how to use the club’s mobile app to complete a minimum of three member service functions, such as booking a reservation or accessing digital comment cards.</w:t>
      </w:r>
    </w:p>
    <w:p w14:paraId="2DA8E0B2" w14:textId="77777777" w:rsidR="00400341" w:rsidRPr="00400341" w:rsidRDefault="00400341" w:rsidP="00400341">
      <w:pPr>
        <w:ind w:left="360"/>
        <w:rPr>
          <w:rFonts w:asciiTheme="majorHAnsi" w:hAnsiTheme="majorHAnsi" w:cstheme="majorHAnsi"/>
          <w:b/>
          <w:bCs/>
        </w:rPr>
      </w:pPr>
      <w:r w:rsidRPr="00400341">
        <w:rPr>
          <w:rFonts w:asciiTheme="majorHAnsi" w:hAnsiTheme="majorHAnsi" w:cstheme="majorHAnsi"/>
          <w:b/>
          <w:bCs/>
        </w:rPr>
        <w:t>IT Infrastructure &amp; Tools</w:t>
      </w:r>
    </w:p>
    <w:p w14:paraId="42C0D7F8" w14:textId="77777777" w:rsidR="00400341" w:rsidRPr="00400341" w:rsidRDefault="00400341" w:rsidP="00400341">
      <w:pPr>
        <w:pStyle w:val="ListParagraph"/>
        <w:numPr>
          <w:ilvl w:val="0"/>
          <w:numId w:val="7"/>
        </w:numPr>
        <w:spacing w:line="278" w:lineRule="auto"/>
        <w:rPr>
          <w:rFonts w:asciiTheme="majorHAnsi" w:hAnsiTheme="majorHAnsi" w:cstheme="majorHAnsi"/>
        </w:rPr>
      </w:pPr>
      <w:r w:rsidRPr="00400341">
        <w:rPr>
          <w:rFonts w:asciiTheme="majorHAnsi" w:hAnsiTheme="majorHAnsi" w:cstheme="majorHAnsi"/>
          <w:b/>
          <w:bCs/>
        </w:rPr>
        <w:t>Compare</w:t>
      </w:r>
      <w:r w:rsidRPr="00400341">
        <w:rPr>
          <w:rFonts w:asciiTheme="majorHAnsi" w:hAnsiTheme="majorHAnsi" w:cstheme="majorHAnsi"/>
        </w:rPr>
        <w:t xml:space="preserve"> the advantages and disadvantages of in-house vs. outsourced IT support models and </w:t>
      </w:r>
      <w:r w:rsidRPr="00400341">
        <w:rPr>
          <w:rFonts w:asciiTheme="majorHAnsi" w:hAnsiTheme="majorHAnsi" w:cstheme="majorHAnsi"/>
          <w:b/>
          <w:bCs/>
        </w:rPr>
        <w:t>recommend</w:t>
      </w:r>
      <w:r w:rsidRPr="00400341">
        <w:rPr>
          <w:rFonts w:asciiTheme="majorHAnsi" w:hAnsiTheme="majorHAnsi" w:cstheme="majorHAnsi"/>
        </w:rPr>
        <w:t xml:space="preserve"> the best fit for a hypothetical club based on budget and service needs.</w:t>
      </w:r>
    </w:p>
    <w:p w14:paraId="7B2A0D9F" w14:textId="77777777" w:rsidR="00400341" w:rsidRPr="00400341" w:rsidRDefault="00400341" w:rsidP="00400341">
      <w:pPr>
        <w:ind w:left="360"/>
        <w:rPr>
          <w:rFonts w:asciiTheme="majorHAnsi" w:hAnsiTheme="majorHAnsi" w:cstheme="majorHAnsi"/>
          <w:b/>
          <w:bCs/>
        </w:rPr>
      </w:pPr>
      <w:r w:rsidRPr="00400341">
        <w:rPr>
          <w:rFonts w:asciiTheme="majorHAnsi" w:hAnsiTheme="majorHAnsi" w:cstheme="majorHAnsi"/>
          <w:b/>
          <w:bCs/>
        </w:rPr>
        <w:t>Data &amp; Feedback Systems</w:t>
      </w:r>
    </w:p>
    <w:p w14:paraId="17598660" w14:textId="77777777" w:rsidR="00400341" w:rsidRPr="00400341" w:rsidRDefault="00400341" w:rsidP="00400341">
      <w:pPr>
        <w:pStyle w:val="ListParagraph"/>
        <w:numPr>
          <w:ilvl w:val="0"/>
          <w:numId w:val="7"/>
        </w:numPr>
        <w:spacing w:line="278" w:lineRule="auto"/>
        <w:rPr>
          <w:rFonts w:asciiTheme="majorHAnsi" w:hAnsiTheme="majorHAnsi" w:cstheme="majorHAnsi"/>
        </w:rPr>
      </w:pPr>
      <w:r w:rsidRPr="00400341">
        <w:rPr>
          <w:rFonts w:asciiTheme="majorHAnsi" w:hAnsiTheme="majorHAnsi" w:cstheme="majorHAnsi"/>
          <w:b/>
          <w:bCs/>
        </w:rPr>
        <w:t>Interpret</w:t>
      </w:r>
      <w:r w:rsidRPr="00400341">
        <w:rPr>
          <w:rFonts w:asciiTheme="majorHAnsi" w:hAnsiTheme="majorHAnsi" w:cstheme="majorHAnsi"/>
        </w:rPr>
        <w:t xml:space="preserve"> live dashboard feedback data to </w:t>
      </w:r>
      <w:r w:rsidRPr="00400341">
        <w:rPr>
          <w:rFonts w:asciiTheme="majorHAnsi" w:hAnsiTheme="majorHAnsi" w:cstheme="majorHAnsi"/>
          <w:b/>
          <w:bCs/>
        </w:rPr>
        <w:t>propose</w:t>
      </w:r>
      <w:r w:rsidRPr="00400341">
        <w:rPr>
          <w:rFonts w:asciiTheme="majorHAnsi" w:hAnsiTheme="majorHAnsi" w:cstheme="majorHAnsi"/>
        </w:rPr>
        <w:t xml:space="preserve"> one actionable improvement to enhance member satisfaction.</w:t>
      </w:r>
    </w:p>
    <w:p w14:paraId="6084BCDB" w14:textId="77777777" w:rsidR="00400341" w:rsidRPr="00400341" w:rsidRDefault="00400341" w:rsidP="00400341">
      <w:pPr>
        <w:ind w:left="360"/>
        <w:rPr>
          <w:rFonts w:asciiTheme="majorHAnsi" w:hAnsiTheme="majorHAnsi" w:cstheme="majorHAnsi"/>
          <w:b/>
          <w:bCs/>
        </w:rPr>
      </w:pPr>
      <w:r w:rsidRPr="00400341">
        <w:rPr>
          <w:rFonts w:asciiTheme="majorHAnsi" w:hAnsiTheme="majorHAnsi" w:cstheme="majorHAnsi"/>
          <w:b/>
          <w:bCs/>
        </w:rPr>
        <w:t>AI &amp; Emerging Technology</w:t>
      </w:r>
    </w:p>
    <w:p w14:paraId="5F4E0F4C" w14:textId="77777777" w:rsidR="00400341" w:rsidRDefault="00400341" w:rsidP="00400341">
      <w:pPr>
        <w:pStyle w:val="ListParagraph"/>
        <w:numPr>
          <w:ilvl w:val="0"/>
          <w:numId w:val="7"/>
        </w:numPr>
        <w:spacing w:line="278" w:lineRule="auto"/>
        <w:rPr>
          <w:rFonts w:asciiTheme="majorHAnsi" w:hAnsiTheme="majorHAnsi" w:cstheme="majorHAnsi"/>
        </w:rPr>
      </w:pPr>
      <w:r w:rsidRPr="00400341">
        <w:rPr>
          <w:rFonts w:asciiTheme="majorHAnsi" w:hAnsiTheme="majorHAnsi" w:cstheme="majorHAnsi"/>
          <w:b/>
          <w:bCs/>
        </w:rPr>
        <w:lastRenderedPageBreak/>
        <w:t>Describe</w:t>
      </w:r>
      <w:r w:rsidRPr="00400341">
        <w:rPr>
          <w:rFonts w:asciiTheme="majorHAnsi" w:hAnsiTheme="majorHAnsi" w:cstheme="majorHAnsi"/>
        </w:rPr>
        <w:t xml:space="preserve"> how artificial intelligence and machine learning are used in at least two real-world club technologies, and </w:t>
      </w:r>
      <w:r w:rsidRPr="00400341">
        <w:rPr>
          <w:rFonts w:asciiTheme="majorHAnsi" w:hAnsiTheme="majorHAnsi" w:cstheme="majorHAnsi"/>
          <w:b/>
          <w:bCs/>
        </w:rPr>
        <w:t>explain</w:t>
      </w:r>
      <w:r w:rsidRPr="00400341">
        <w:rPr>
          <w:rFonts w:asciiTheme="majorHAnsi" w:hAnsiTheme="majorHAnsi" w:cstheme="majorHAnsi"/>
        </w:rPr>
        <w:t xml:space="preserve"> their benefits for operational efficiency.</w:t>
      </w:r>
    </w:p>
    <w:p w14:paraId="0E215597" w14:textId="77777777" w:rsidR="00400341" w:rsidRPr="00400341" w:rsidRDefault="00400341" w:rsidP="00400341">
      <w:pPr>
        <w:pStyle w:val="ListParagraph"/>
        <w:spacing w:line="278" w:lineRule="auto"/>
        <w:rPr>
          <w:rFonts w:asciiTheme="majorHAnsi" w:hAnsiTheme="majorHAnsi" w:cstheme="majorHAnsi"/>
        </w:rPr>
      </w:pPr>
    </w:p>
    <w:p w14:paraId="50ADCC79" w14:textId="3DC19825" w:rsidR="00400341" w:rsidRDefault="00400341" w:rsidP="00400341">
      <w:pPr>
        <w:rPr>
          <w:rFonts w:asciiTheme="majorHAnsi" w:hAnsiTheme="majorHAnsi" w:cstheme="majorHAnsi"/>
          <w:b/>
          <w:bCs/>
        </w:rPr>
      </w:pPr>
      <w:r w:rsidRPr="00400341">
        <w:rPr>
          <w:rFonts w:asciiTheme="majorHAnsi" w:hAnsiTheme="majorHAnsi" w:cstheme="majorHAnsi"/>
          <w:b/>
          <w:bCs/>
        </w:rPr>
        <w:t xml:space="preserve">Management to Leadership and Delegation: From Good Manager to Effective Leader – Learning </w:t>
      </w:r>
    </w:p>
    <w:p w14:paraId="7B00073A" w14:textId="77777777" w:rsidR="00400341" w:rsidRDefault="00400341" w:rsidP="00400341">
      <w:pPr>
        <w:rPr>
          <w:rFonts w:asciiTheme="majorHAnsi" w:hAnsiTheme="majorHAnsi" w:cstheme="majorHAnsi"/>
          <w:b/>
          <w:bCs/>
        </w:rPr>
      </w:pPr>
    </w:p>
    <w:p w14:paraId="1CAEA530" w14:textId="77777777" w:rsidR="00400341" w:rsidRPr="00400341" w:rsidRDefault="00400341" w:rsidP="00400341">
      <w:pPr>
        <w:rPr>
          <w:rFonts w:asciiTheme="majorHAnsi" w:hAnsiTheme="majorHAnsi" w:cstheme="majorHAnsi"/>
        </w:rPr>
      </w:pPr>
    </w:p>
    <w:p w14:paraId="368A0D15"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Differentiate</w:t>
      </w:r>
      <w:r w:rsidRPr="00400341">
        <w:rPr>
          <w:rFonts w:asciiTheme="majorHAnsi" w:hAnsiTheme="majorHAnsi" w:cstheme="majorHAnsi"/>
        </w:rPr>
        <w:t xml:space="preserve">, </w:t>
      </w:r>
      <w:r w:rsidRPr="00400341">
        <w:rPr>
          <w:rFonts w:asciiTheme="majorHAnsi" w:hAnsiTheme="majorHAnsi" w:cstheme="majorHAnsi"/>
          <w:b/>
          <w:bCs/>
        </w:rPr>
        <w:t>compare</w:t>
      </w:r>
      <w:r w:rsidRPr="00400341">
        <w:rPr>
          <w:rFonts w:asciiTheme="majorHAnsi" w:hAnsiTheme="majorHAnsi" w:cstheme="majorHAnsi"/>
        </w:rPr>
        <w:t xml:space="preserve">, and </w:t>
      </w:r>
      <w:r w:rsidRPr="00400341">
        <w:rPr>
          <w:rFonts w:asciiTheme="majorHAnsi" w:hAnsiTheme="majorHAnsi" w:cstheme="majorHAnsi"/>
          <w:b/>
          <w:bCs/>
        </w:rPr>
        <w:t>assess</w:t>
      </w:r>
      <w:r w:rsidRPr="00400341">
        <w:rPr>
          <w:rFonts w:asciiTheme="majorHAnsi" w:hAnsiTheme="majorHAnsi" w:cstheme="majorHAnsi"/>
        </w:rPr>
        <w:t> the characteristics of good vs. bad managers and leaders in the private club environment</w:t>
      </w:r>
    </w:p>
    <w:p w14:paraId="6924B146"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Demonstrate</w:t>
      </w:r>
      <w:r w:rsidRPr="00400341">
        <w:rPr>
          <w:rFonts w:asciiTheme="majorHAnsi" w:hAnsiTheme="majorHAnsi" w:cstheme="majorHAnsi"/>
        </w:rPr>
        <w:t> core competencies such as accountability, communication, and feedback</w:t>
      </w:r>
    </w:p>
    <w:p w14:paraId="3FB1B1AE"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Evaluate</w:t>
      </w:r>
      <w:r w:rsidRPr="00400341">
        <w:rPr>
          <w:rFonts w:asciiTheme="majorHAnsi" w:hAnsiTheme="majorHAnsi" w:cstheme="majorHAnsi"/>
        </w:rPr>
        <w:t> strategies for shifting from tactical manager to strategic leader</w:t>
      </w:r>
    </w:p>
    <w:p w14:paraId="1EFA4597"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Analyze</w:t>
      </w:r>
      <w:r w:rsidRPr="00400341">
        <w:rPr>
          <w:rFonts w:asciiTheme="majorHAnsi" w:hAnsiTheme="majorHAnsi" w:cstheme="majorHAnsi"/>
        </w:rPr>
        <w:t xml:space="preserve"> barriers to change and </w:t>
      </w:r>
      <w:r w:rsidRPr="00400341">
        <w:rPr>
          <w:rFonts w:asciiTheme="majorHAnsi" w:hAnsiTheme="majorHAnsi" w:cstheme="majorHAnsi"/>
          <w:b/>
          <w:bCs/>
        </w:rPr>
        <w:t>develop</w:t>
      </w:r>
      <w:r w:rsidRPr="00400341">
        <w:rPr>
          <w:rFonts w:asciiTheme="majorHAnsi" w:hAnsiTheme="majorHAnsi" w:cstheme="majorHAnsi"/>
        </w:rPr>
        <w:t> action plans to lead transformation</w:t>
      </w:r>
    </w:p>
    <w:p w14:paraId="024C827B"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Apply</w:t>
      </w:r>
      <w:r w:rsidRPr="00400341">
        <w:rPr>
          <w:rFonts w:asciiTheme="majorHAnsi" w:hAnsiTheme="majorHAnsi" w:cstheme="majorHAnsi"/>
        </w:rPr>
        <w:t> change management models to real-world club scenarios</w:t>
      </w:r>
    </w:p>
    <w:p w14:paraId="4C366D3E"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Explain</w:t>
      </w:r>
      <w:r w:rsidRPr="00400341">
        <w:rPr>
          <w:rFonts w:asciiTheme="majorHAnsi" w:hAnsiTheme="majorHAnsi" w:cstheme="majorHAnsi"/>
        </w:rPr>
        <w:t xml:space="preserve"> effective delegation and </w:t>
      </w:r>
      <w:r w:rsidRPr="00400341">
        <w:rPr>
          <w:rFonts w:asciiTheme="majorHAnsi" w:hAnsiTheme="majorHAnsi" w:cstheme="majorHAnsi"/>
          <w:b/>
          <w:bCs/>
        </w:rPr>
        <w:t>identify</w:t>
      </w:r>
      <w:r w:rsidRPr="00400341">
        <w:rPr>
          <w:rFonts w:asciiTheme="majorHAnsi" w:hAnsiTheme="majorHAnsi" w:cstheme="majorHAnsi"/>
        </w:rPr>
        <w:t> best practices for assigning responsibility</w:t>
      </w:r>
    </w:p>
    <w:p w14:paraId="5F09C515"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Implement</w:t>
      </w:r>
      <w:r w:rsidRPr="00400341">
        <w:rPr>
          <w:rFonts w:asciiTheme="majorHAnsi" w:hAnsiTheme="majorHAnsi" w:cstheme="majorHAnsi"/>
        </w:rPr>
        <w:t> delegation techniques that foster growth and team ownership</w:t>
      </w:r>
    </w:p>
    <w:p w14:paraId="14DA9424" w14:textId="77777777" w:rsidR="00400341" w:rsidRPr="00400341" w:rsidRDefault="00400341" w:rsidP="00400341">
      <w:pPr>
        <w:numPr>
          <w:ilvl w:val="0"/>
          <w:numId w:val="11"/>
        </w:numPr>
        <w:spacing w:after="160" w:line="278" w:lineRule="auto"/>
        <w:rPr>
          <w:rFonts w:asciiTheme="majorHAnsi" w:hAnsiTheme="majorHAnsi" w:cstheme="majorHAnsi"/>
        </w:rPr>
      </w:pPr>
      <w:r w:rsidRPr="00400341">
        <w:rPr>
          <w:rFonts w:asciiTheme="majorHAnsi" w:hAnsiTheme="majorHAnsi" w:cstheme="majorHAnsi"/>
          <w:b/>
          <w:bCs/>
        </w:rPr>
        <w:t>Evaluate</w:t>
      </w:r>
      <w:r w:rsidRPr="00400341">
        <w:rPr>
          <w:rFonts w:asciiTheme="majorHAnsi" w:hAnsiTheme="majorHAnsi" w:cstheme="majorHAnsi"/>
        </w:rPr>
        <w:t xml:space="preserve"> control tendencies and </w:t>
      </w:r>
      <w:r w:rsidRPr="00400341">
        <w:rPr>
          <w:rFonts w:asciiTheme="majorHAnsi" w:hAnsiTheme="majorHAnsi" w:cstheme="majorHAnsi"/>
          <w:b/>
          <w:bCs/>
        </w:rPr>
        <w:t>adjust</w:t>
      </w:r>
      <w:r w:rsidRPr="00400341">
        <w:rPr>
          <w:rFonts w:asciiTheme="majorHAnsi" w:hAnsiTheme="majorHAnsi" w:cstheme="majorHAnsi"/>
        </w:rPr>
        <w:t> behaviors to build trust and empower others</w:t>
      </w:r>
    </w:p>
    <w:p w14:paraId="2071F6EE" w14:textId="77777777" w:rsidR="00400341" w:rsidRPr="00400341" w:rsidRDefault="00400341" w:rsidP="00400341">
      <w:pPr>
        <w:rPr>
          <w:rFonts w:asciiTheme="majorHAnsi" w:hAnsiTheme="majorHAnsi" w:cstheme="majorHAnsi"/>
        </w:rPr>
      </w:pPr>
    </w:p>
    <w:p w14:paraId="4F1AD7BC" w14:textId="3B18B417" w:rsidR="00400341" w:rsidRDefault="00400341" w:rsidP="00400341">
      <w:pPr>
        <w:rPr>
          <w:rFonts w:asciiTheme="majorHAnsi" w:hAnsiTheme="majorHAnsi" w:cstheme="majorHAnsi"/>
          <w:b/>
          <w:bCs/>
        </w:rPr>
      </w:pPr>
      <w:r w:rsidRPr="00400341">
        <w:rPr>
          <w:rFonts w:asciiTheme="majorHAnsi" w:hAnsiTheme="majorHAnsi" w:cstheme="majorHAnsi"/>
          <w:b/>
          <w:bCs/>
        </w:rPr>
        <w:t xml:space="preserve">Club Governance: Structure, Roles &amp; Responsibilities, and Economic Impact </w:t>
      </w:r>
    </w:p>
    <w:p w14:paraId="7A178B4A" w14:textId="77777777" w:rsidR="00400341" w:rsidRPr="00400341" w:rsidRDefault="00400341" w:rsidP="00400341">
      <w:pPr>
        <w:rPr>
          <w:rFonts w:asciiTheme="majorHAnsi" w:hAnsiTheme="majorHAnsi" w:cstheme="majorHAnsi"/>
        </w:rPr>
      </w:pPr>
    </w:p>
    <w:p w14:paraId="53D327E1" w14:textId="77777777" w:rsidR="00400341" w:rsidRPr="00400341" w:rsidRDefault="00400341" w:rsidP="00400341">
      <w:pPr>
        <w:numPr>
          <w:ilvl w:val="0"/>
          <w:numId w:val="3"/>
        </w:numPr>
        <w:spacing w:after="160" w:line="278" w:lineRule="auto"/>
        <w:rPr>
          <w:rFonts w:asciiTheme="majorHAnsi" w:hAnsiTheme="majorHAnsi" w:cstheme="majorHAnsi"/>
        </w:rPr>
      </w:pPr>
      <w:r w:rsidRPr="00400341">
        <w:rPr>
          <w:rFonts w:asciiTheme="majorHAnsi" w:hAnsiTheme="majorHAnsi" w:cstheme="majorHAnsi"/>
          <w:b/>
          <w:bCs/>
        </w:rPr>
        <w:t>Differentiate</w:t>
      </w:r>
      <w:r w:rsidRPr="00400341">
        <w:rPr>
          <w:rFonts w:asciiTheme="majorHAnsi" w:hAnsiTheme="majorHAnsi" w:cstheme="majorHAnsi"/>
        </w:rPr>
        <w:t xml:space="preserve"> between types of clubs (e.g., golf, city, yacht) and </w:t>
      </w:r>
      <w:r w:rsidRPr="00400341">
        <w:rPr>
          <w:rFonts w:asciiTheme="majorHAnsi" w:hAnsiTheme="majorHAnsi" w:cstheme="majorHAnsi"/>
          <w:b/>
          <w:bCs/>
        </w:rPr>
        <w:t>compare</w:t>
      </w:r>
      <w:r w:rsidRPr="00400341">
        <w:rPr>
          <w:rFonts w:asciiTheme="majorHAnsi" w:hAnsiTheme="majorHAnsi" w:cstheme="majorHAnsi"/>
        </w:rPr>
        <w:t> their core functions and member value propositions</w:t>
      </w:r>
    </w:p>
    <w:p w14:paraId="66ADC1BF" w14:textId="77777777" w:rsidR="00400341" w:rsidRPr="00400341" w:rsidRDefault="00400341" w:rsidP="00400341">
      <w:pPr>
        <w:numPr>
          <w:ilvl w:val="0"/>
          <w:numId w:val="3"/>
        </w:numPr>
        <w:spacing w:after="160" w:line="278" w:lineRule="auto"/>
        <w:rPr>
          <w:rFonts w:asciiTheme="majorHAnsi" w:hAnsiTheme="majorHAnsi" w:cstheme="majorHAnsi"/>
        </w:rPr>
      </w:pPr>
      <w:r w:rsidRPr="00400341">
        <w:rPr>
          <w:rFonts w:asciiTheme="majorHAnsi" w:hAnsiTheme="majorHAnsi" w:cstheme="majorHAnsi"/>
          <w:b/>
          <w:bCs/>
        </w:rPr>
        <w:t>Explain</w:t>
      </w:r>
      <w:r w:rsidRPr="00400341">
        <w:rPr>
          <w:rFonts w:asciiTheme="majorHAnsi" w:hAnsiTheme="majorHAnsi" w:cstheme="majorHAnsi"/>
        </w:rPr>
        <w:t xml:space="preserve"> various ownership models (member-owned, developer-owned, for-profit) and </w:t>
      </w:r>
      <w:r w:rsidRPr="00400341">
        <w:rPr>
          <w:rFonts w:asciiTheme="majorHAnsi" w:hAnsiTheme="majorHAnsi" w:cstheme="majorHAnsi"/>
          <w:b/>
          <w:bCs/>
        </w:rPr>
        <w:t>analyze</w:t>
      </w:r>
      <w:r w:rsidRPr="00400341">
        <w:rPr>
          <w:rFonts w:asciiTheme="majorHAnsi" w:hAnsiTheme="majorHAnsi" w:cstheme="majorHAnsi"/>
        </w:rPr>
        <w:t> their governance implications</w:t>
      </w:r>
    </w:p>
    <w:p w14:paraId="32EEA284" w14:textId="77777777" w:rsidR="00400341" w:rsidRPr="00400341" w:rsidRDefault="00400341" w:rsidP="00400341">
      <w:pPr>
        <w:numPr>
          <w:ilvl w:val="0"/>
          <w:numId w:val="3"/>
        </w:numPr>
        <w:spacing w:after="160" w:line="278" w:lineRule="auto"/>
        <w:rPr>
          <w:rFonts w:asciiTheme="majorHAnsi" w:hAnsiTheme="majorHAnsi" w:cstheme="majorHAnsi"/>
        </w:rPr>
      </w:pPr>
      <w:r w:rsidRPr="00400341">
        <w:rPr>
          <w:rFonts w:asciiTheme="majorHAnsi" w:hAnsiTheme="majorHAnsi" w:cstheme="majorHAnsi"/>
          <w:b/>
          <w:bCs/>
        </w:rPr>
        <w:t>Describe</w:t>
      </w:r>
      <w:r w:rsidRPr="00400341">
        <w:rPr>
          <w:rFonts w:asciiTheme="majorHAnsi" w:hAnsiTheme="majorHAnsi" w:cstheme="majorHAnsi"/>
        </w:rPr>
        <w:t xml:space="preserve"> the roles and responsibilities of boards and committees and </w:t>
      </w:r>
      <w:r w:rsidRPr="00400341">
        <w:rPr>
          <w:rFonts w:asciiTheme="majorHAnsi" w:hAnsiTheme="majorHAnsi" w:cstheme="majorHAnsi"/>
          <w:b/>
          <w:bCs/>
        </w:rPr>
        <w:t>evaluate</w:t>
      </w:r>
      <w:r w:rsidRPr="00400341">
        <w:rPr>
          <w:rFonts w:asciiTheme="majorHAnsi" w:hAnsiTheme="majorHAnsi" w:cstheme="majorHAnsi"/>
        </w:rPr>
        <w:t> their effectiveness in a club governance framework</w:t>
      </w:r>
    </w:p>
    <w:p w14:paraId="07DD6B89" w14:textId="77777777" w:rsidR="00400341" w:rsidRPr="00400341" w:rsidRDefault="00400341" w:rsidP="00400341">
      <w:pPr>
        <w:numPr>
          <w:ilvl w:val="0"/>
          <w:numId w:val="3"/>
        </w:numPr>
        <w:spacing w:after="160" w:line="278" w:lineRule="auto"/>
        <w:rPr>
          <w:rFonts w:asciiTheme="majorHAnsi" w:hAnsiTheme="majorHAnsi" w:cstheme="majorHAnsi"/>
        </w:rPr>
      </w:pPr>
      <w:r w:rsidRPr="00400341">
        <w:rPr>
          <w:rFonts w:asciiTheme="majorHAnsi" w:hAnsiTheme="majorHAnsi" w:cstheme="majorHAnsi"/>
          <w:b/>
          <w:bCs/>
        </w:rPr>
        <w:t>Identify</w:t>
      </w:r>
      <w:r w:rsidRPr="00400341">
        <w:rPr>
          <w:rFonts w:asciiTheme="majorHAnsi" w:hAnsiTheme="majorHAnsi" w:cstheme="majorHAnsi"/>
        </w:rPr>
        <w:t xml:space="preserve"> common organizational structures and </w:t>
      </w:r>
      <w:r w:rsidRPr="00400341">
        <w:rPr>
          <w:rFonts w:asciiTheme="majorHAnsi" w:hAnsiTheme="majorHAnsi" w:cstheme="majorHAnsi"/>
          <w:b/>
          <w:bCs/>
        </w:rPr>
        <w:t>assess</w:t>
      </w:r>
      <w:r w:rsidRPr="00400341">
        <w:rPr>
          <w:rFonts w:asciiTheme="majorHAnsi" w:hAnsiTheme="majorHAnsi" w:cstheme="majorHAnsi"/>
        </w:rPr>
        <w:t> how they align with governance best practices and operational leadership</w:t>
      </w:r>
    </w:p>
    <w:p w14:paraId="5473287B" w14:textId="77777777" w:rsidR="00400341" w:rsidRPr="00400341" w:rsidRDefault="00400341" w:rsidP="00400341">
      <w:pPr>
        <w:numPr>
          <w:ilvl w:val="0"/>
          <w:numId w:val="3"/>
        </w:numPr>
        <w:spacing w:after="160" w:line="278" w:lineRule="auto"/>
        <w:rPr>
          <w:rFonts w:asciiTheme="majorHAnsi" w:hAnsiTheme="majorHAnsi" w:cstheme="majorHAnsi"/>
        </w:rPr>
      </w:pPr>
      <w:r w:rsidRPr="00400341">
        <w:rPr>
          <w:rFonts w:asciiTheme="majorHAnsi" w:hAnsiTheme="majorHAnsi" w:cstheme="majorHAnsi"/>
          <w:b/>
          <w:bCs/>
        </w:rPr>
        <w:t>Analyze</w:t>
      </w:r>
      <w:r w:rsidRPr="00400341">
        <w:rPr>
          <w:rFonts w:asciiTheme="majorHAnsi" w:hAnsiTheme="majorHAnsi" w:cstheme="majorHAnsi"/>
        </w:rPr>
        <w:t xml:space="preserve"> the economic impact of private clubs on local and regional economies and </w:t>
      </w:r>
      <w:r w:rsidRPr="00400341">
        <w:rPr>
          <w:rFonts w:asciiTheme="majorHAnsi" w:hAnsiTheme="majorHAnsi" w:cstheme="majorHAnsi"/>
          <w:b/>
          <w:bCs/>
        </w:rPr>
        <w:t>interpret</w:t>
      </w:r>
      <w:r w:rsidRPr="00400341">
        <w:rPr>
          <w:rFonts w:asciiTheme="majorHAnsi" w:hAnsiTheme="majorHAnsi" w:cstheme="majorHAnsi"/>
        </w:rPr>
        <w:t> trends using industry financial benchmarks</w:t>
      </w:r>
    </w:p>
    <w:p w14:paraId="60E4DBFC" w14:textId="77777777" w:rsidR="00400341" w:rsidRPr="00400341" w:rsidRDefault="00400341" w:rsidP="00400341">
      <w:pPr>
        <w:rPr>
          <w:rFonts w:asciiTheme="majorHAnsi" w:hAnsiTheme="majorHAnsi" w:cstheme="majorHAnsi"/>
        </w:rPr>
      </w:pPr>
    </w:p>
    <w:p w14:paraId="717E7D5B" w14:textId="5A459958" w:rsidR="00400341" w:rsidRDefault="00400341" w:rsidP="00400341">
      <w:pPr>
        <w:rPr>
          <w:rFonts w:asciiTheme="majorHAnsi" w:hAnsiTheme="majorHAnsi" w:cstheme="majorHAnsi"/>
          <w:b/>
          <w:bCs/>
        </w:rPr>
      </w:pPr>
      <w:r w:rsidRPr="00400341">
        <w:rPr>
          <w:rFonts w:asciiTheme="majorHAnsi" w:hAnsiTheme="majorHAnsi" w:cstheme="majorHAnsi"/>
          <w:b/>
          <w:bCs/>
        </w:rPr>
        <w:t xml:space="preserve">Accounting Fundamentals and Financial Operations for Club Management </w:t>
      </w:r>
    </w:p>
    <w:p w14:paraId="7A3B9164" w14:textId="77777777" w:rsidR="00400341" w:rsidRPr="00400341" w:rsidRDefault="00400341" w:rsidP="00400341">
      <w:pPr>
        <w:rPr>
          <w:rFonts w:asciiTheme="majorHAnsi" w:hAnsiTheme="majorHAnsi" w:cstheme="majorHAnsi"/>
        </w:rPr>
      </w:pPr>
    </w:p>
    <w:p w14:paraId="1C9BED3E" w14:textId="77777777" w:rsidR="00400341" w:rsidRPr="00400341" w:rsidRDefault="00400341" w:rsidP="00400341">
      <w:pPr>
        <w:numPr>
          <w:ilvl w:val="0"/>
          <w:numId w:val="14"/>
        </w:numPr>
        <w:spacing w:after="160" w:line="278" w:lineRule="auto"/>
        <w:rPr>
          <w:rFonts w:asciiTheme="majorHAnsi" w:hAnsiTheme="majorHAnsi" w:cstheme="majorHAnsi"/>
        </w:rPr>
      </w:pPr>
      <w:r w:rsidRPr="00400341">
        <w:rPr>
          <w:rFonts w:asciiTheme="majorHAnsi" w:hAnsiTheme="majorHAnsi" w:cstheme="majorHAnsi"/>
        </w:rPr>
        <w:t>Explain the importance of proper accounting techniques in ensuring the financial success of a club.</w:t>
      </w:r>
    </w:p>
    <w:p w14:paraId="24E92DA1" w14:textId="77777777" w:rsidR="00400341" w:rsidRPr="00400341" w:rsidRDefault="00400341" w:rsidP="00400341">
      <w:pPr>
        <w:numPr>
          <w:ilvl w:val="0"/>
          <w:numId w:val="14"/>
        </w:numPr>
        <w:spacing w:after="160" w:line="278" w:lineRule="auto"/>
        <w:rPr>
          <w:rFonts w:asciiTheme="majorHAnsi" w:hAnsiTheme="majorHAnsi" w:cstheme="majorHAnsi"/>
        </w:rPr>
      </w:pPr>
      <w:r w:rsidRPr="00400341">
        <w:rPr>
          <w:rFonts w:asciiTheme="majorHAnsi" w:hAnsiTheme="majorHAnsi" w:cstheme="majorHAnsi"/>
        </w:rPr>
        <w:lastRenderedPageBreak/>
        <w:t>Identify, define, and demonstrate key accounting terminology essential to managing a club’s financial operations.</w:t>
      </w:r>
    </w:p>
    <w:p w14:paraId="2088459E" w14:textId="77777777" w:rsidR="00400341" w:rsidRPr="00400341" w:rsidRDefault="00400341" w:rsidP="00400341">
      <w:pPr>
        <w:numPr>
          <w:ilvl w:val="0"/>
          <w:numId w:val="14"/>
        </w:numPr>
        <w:spacing w:after="160" w:line="278" w:lineRule="auto"/>
        <w:rPr>
          <w:rFonts w:asciiTheme="majorHAnsi" w:hAnsiTheme="majorHAnsi" w:cstheme="majorHAnsi"/>
        </w:rPr>
      </w:pPr>
      <w:r w:rsidRPr="00400341">
        <w:rPr>
          <w:rFonts w:asciiTheme="majorHAnsi" w:hAnsiTheme="majorHAnsi" w:cstheme="majorHAnsi"/>
        </w:rPr>
        <w:t>Apply fundamental accounting principles to create and interpret financial statements relevant to club operations.</w:t>
      </w:r>
    </w:p>
    <w:p w14:paraId="26E386DB" w14:textId="77777777" w:rsidR="00400341" w:rsidRPr="00400341" w:rsidRDefault="00400341" w:rsidP="00400341">
      <w:pPr>
        <w:numPr>
          <w:ilvl w:val="0"/>
          <w:numId w:val="14"/>
        </w:numPr>
        <w:spacing w:after="160" w:line="278" w:lineRule="auto"/>
        <w:rPr>
          <w:rFonts w:asciiTheme="majorHAnsi" w:hAnsiTheme="majorHAnsi" w:cstheme="majorHAnsi"/>
        </w:rPr>
      </w:pPr>
      <w:r w:rsidRPr="00400341">
        <w:rPr>
          <w:rFonts w:asciiTheme="majorHAnsi" w:hAnsiTheme="majorHAnsi" w:cstheme="majorHAnsi"/>
        </w:rPr>
        <w:t>Review various budgeting strategies and assumptions and demonstrate how to prepare budgets at both the departmental and overall club levels.</w:t>
      </w:r>
    </w:p>
    <w:p w14:paraId="01B94BD7" w14:textId="77777777" w:rsidR="00400341" w:rsidRPr="00400341" w:rsidRDefault="00400341" w:rsidP="00400341">
      <w:pPr>
        <w:numPr>
          <w:ilvl w:val="0"/>
          <w:numId w:val="14"/>
        </w:numPr>
        <w:spacing w:after="160" w:line="278" w:lineRule="auto"/>
        <w:rPr>
          <w:rFonts w:asciiTheme="majorHAnsi" w:hAnsiTheme="majorHAnsi" w:cstheme="majorHAnsi"/>
        </w:rPr>
      </w:pPr>
      <w:r w:rsidRPr="00400341">
        <w:rPr>
          <w:rFonts w:asciiTheme="majorHAnsi" w:hAnsiTheme="majorHAnsi" w:cstheme="majorHAnsi"/>
        </w:rPr>
        <w:t>Identify the major cost components of club operations, and illustrate effective methods for managing labor, product, and insurance expenses.</w:t>
      </w:r>
    </w:p>
    <w:p w14:paraId="3C9F2723" w14:textId="77777777" w:rsidR="00400341" w:rsidRDefault="00400341" w:rsidP="00400341">
      <w:pPr>
        <w:numPr>
          <w:ilvl w:val="0"/>
          <w:numId w:val="14"/>
        </w:numPr>
        <w:spacing w:after="160" w:line="278" w:lineRule="auto"/>
        <w:rPr>
          <w:rFonts w:asciiTheme="majorHAnsi" w:hAnsiTheme="majorHAnsi" w:cstheme="majorHAnsi"/>
        </w:rPr>
      </w:pPr>
      <w:r w:rsidRPr="00400341">
        <w:rPr>
          <w:rFonts w:asciiTheme="majorHAnsi" w:hAnsiTheme="majorHAnsi" w:cstheme="majorHAnsi"/>
        </w:rPr>
        <w:t>Define Key Performance Indicators (KPIs), explain their significance, demonstrate how to calculate them, and interpret their implications on financial reports such as the balance sheet, statement of activities, and other reports used by management, committees, and the Board.</w:t>
      </w:r>
    </w:p>
    <w:p w14:paraId="507F5F5C" w14:textId="77777777" w:rsidR="00400341" w:rsidRPr="00400341" w:rsidRDefault="00400341" w:rsidP="00400341">
      <w:pPr>
        <w:spacing w:after="160" w:line="278" w:lineRule="auto"/>
        <w:rPr>
          <w:rFonts w:asciiTheme="majorHAnsi" w:hAnsiTheme="majorHAnsi" w:cstheme="majorHAnsi"/>
        </w:rPr>
      </w:pPr>
    </w:p>
    <w:p w14:paraId="40AD2DC1" w14:textId="77777777" w:rsidR="00400341" w:rsidRDefault="00400341" w:rsidP="00400341">
      <w:pPr>
        <w:rPr>
          <w:rFonts w:asciiTheme="majorHAnsi" w:hAnsiTheme="majorHAnsi" w:cstheme="majorHAnsi"/>
          <w:b/>
          <w:bCs/>
        </w:rPr>
      </w:pPr>
      <w:r w:rsidRPr="00400341">
        <w:rPr>
          <w:rFonts w:asciiTheme="majorHAnsi" w:hAnsiTheme="majorHAnsi" w:cstheme="majorHAnsi"/>
          <w:b/>
          <w:bCs/>
        </w:rPr>
        <w:t>Club Marketing Solutions</w:t>
      </w:r>
    </w:p>
    <w:p w14:paraId="4B442978" w14:textId="77777777" w:rsidR="00400341" w:rsidRPr="00400341" w:rsidRDefault="00400341" w:rsidP="00400341">
      <w:pPr>
        <w:rPr>
          <w:rFonts w:asciiTheme="majorHAnsi" w:hAnsiTheme="majorHAnsi" w:cstheme="majorHAnsi"/>
          <w:b/>
          <w:bCs/>
        </w:rPr>
      </w:pPr>
    </w:p>
    <w:p w14:paraId="4EC10CE5" w14:textId="77777777" w:rsidR="00400341" w:rsidRPr="00400341" w:rsidRDefault="00400341" w:rsidP="00400341">
      <w:pPr>
        <w:pStyle w:val="ListParagraph"/>
        <w:numPr>
          <w:ilvl w:val="0"/>
          <w:numId w:val="14"/>
        </w:numPr>
        <w:spacing w:line="278" w:lineRule="auto"/>
        <w:rPr>
          <w:rFonts w:asciiTheme="majorHAnsi" w:hAnsiTheme="majorHAnsi" w:cstheme="majorHAnsi"/>
          <w:sz w:val="24"/>
          <w:szCs w:val="24"/>
        </w:rPr>
      </w:pPr>
      <w:r w:rsidRPr="00400341">
        <w:rPr>
          <w:rFonts w:asciiTheme="majorHAnsi" w:hAnsiTheme="majorHAnsi" w:cstheme="majorHAnsi"/>
          <w:sz w:val="24"/>
          <w:szCs w:val="24"/>
        </w:rPr>
        <w:t>Differentiate between brand marketing and performance marketing in the context of private clubs, and identify when to use each to achieve organizational goals.</w:t>
      </w:r>
    </w:p>
    <w:p w14:paraId="5F18877A" w14:textId="77777777" w:rsidR="00400341" w:rsidRPr="00400341" w:rsidRDefault="00400341" w:rsidP="00400341">
      <w:pPr>
        <w:pStyle w:val="ListParagraph"/>
        <w:numPr>
          <w:ilvl w:val="0"/>
          <w:numId w:val="14"/>
        </w:numPr>
        <w:spacing w:line="278" w:lineRule="auto"/>
        <w:rPr>
          <w:rFonts w:asciiTheme="majorHAnsi" w:hAnsiTheme="majorHAnsi" w:cstheme="majorHAnsi"/>
          <w:sz w:val="24"/>
          <w:szCs w:val="24"/>
        </w:rPr>
      </w:pPr>
      <w:r w:rsidRPr="00400341">
        <w:rPr>
          <w:rFonts w:asciiTheme="majorHAnsi" w:hAnsiTheme="majorHAnsi" w:cstheme="majorHAnsi"/>
          <w:sz w:val="24"/>
          <w:szCs w:val="24"/>
        </w:rPr>
        <w:t>Analyze the elements of a club’s brand platform and articulate how a clear brand promise shapes perception and member engagement.</w:t>
      </w:r>
    </w:p>
    <w:p w14:paraId="4B124ECD" w14:textId="77777777" w:rsidR="00400341" w:rsidRPr="00400341" w:rsidRDefault="00400341" w:rsidP="00400341">
      <w:pPr>
        <w:pStyle w:val="ListParagraph"/>
        <w:numPr>
          <w:ilvl w:val="0"/>
          <w:numId w:val="14"/>
        </w:numPr>
        <w:spacing w:line="278" w:lineRule="auto"/>
        <w:rPr>
          <w:rFonts w:asciiTheme="majorHAnsi" w:hAnsiTheme="majorHAnsi" w:cstheme="majorHAnsi"/>
          <w:sz w:val="24"/>
          <w:szCs w:val="24"/>
        </w:rPr>
      </w:pPr>
      <w:r w:rsidRPr="00400341">
        <w:rPr>
          <w:rFonts w:asciiTheme="majorHAnsi" w:hAnsiTheme="majorHAnsi" w:cstheme="majorHAnsi"/>
          <w:sz w:val="24"/>
          <w:szCs w:val="24"/>
        </w:rPr>
        <w:t>Evaluate the role of storytelling in digital communications and construct a messaging framework that aligns with club values and audience expectations.</w:t>
      </w:r>
    </w:p>
    <w:p w14:paraId="1865F580" w14:textId="77777777" w:rsidR="00400341" w:rsidRPr="00400341" w:rsidRDefault="00400341" w:rsidP="00400341">
      <w:pPr>
        <w:pStyle w:val="ListParagraph"/>
        <w:numPr>
          <w:ilvl w:val="0"/>
          <w:numId w:val="14"/>
        </w:numPr>
        <w:spacing w:line="278" w:lineRule="auto"/>
        <w:rPr>
          <w:rFonts w:asciiTheme="majorHAnsi" w:hAnsiTheme="majorHAnsi" w:cstheme="majorHAnsi"/>
          <w:sz w:val="24"/>
          <w:szCs w:val="24"/>
        </w:rPr>
      </w:pPr>
      <w:r w:rsidRPr="00400341">
        <w:rPr>
          <w:rFonts w:asciiTheme="majorHAnsi" w:hAnsiTheme="majorHAnsi" w:cstheme="majorHAnsi"/>
          <w:sz w:val="24"/>
          <w:szCs w:val="24"/>
        </w:rPr>
        <w:t>Apply foundational design and UX principles to assess the effectiveness of a club’s public-facing website and member portal experience.</w:t>
      </w:r>
    </w:p>
    <w:p w14:paraId="1A87FFFA" w14:textId="77777777" w:rsidR="00400341" w:rsidRDefault="00400341" w:rsidP="00400341">
      <w:pPr>
        <w:pStyle w:val="ListParagraph"/>
        <w:numPr>
          <w:ilvl w:val="0"/>
          <w:numId w:val="14"/>
        </w:numPr>
        <w:spacing w:line="278" w:lineRule="auto"/>
        <w:rPr>
          <w:rFonts w:asciiTheme="majorHAnsi" w:hAnsiTheme="majorHAnsi" w:cstheme="majorHAnsi"/>
          <w:sz w:val="24"/>
          <w:szCs w:val="24"/>
        </w:rPr>
      </w:pPr>
      <w:r w:rsidRPr="00400341">
        <w:rPr>
          <w:rFonts w:asciiTheme="majorHAnsi" w:hAnsiTheme="majorHAnsi" w:cstheme="majorHAnsi"/>
          <w:sz w:val="24"/>
          <w:szCs w:val="24"/>
        </w:rPr>
        <w:t>Demonstrate how CRM and marketing automation tools can be used to streamline communications, track member and prospect engagement, and enhance the onboarding experience.</w:t>
      </w:r>
    </w:p>
    <w:p w14:paraId="092E4694" w14:textId="77777777" w:rsidR="00400341" w:rsidRPr="00400341" w:rsidRDefault="00400341" w:rsidP="00400341">
      <w:pPr>
        <w:pStyle w:val="ListParagraph"/>
        <w:spacing w:line="278" w:lineRule="auto"/>
        <w:rPr>
          <w:rFonts w:asciiTheme="majorHAnsi" w:hAnsiTheme="majorHAnsi" w:cstheme="majorHAnsi"/>
          <w:sz w:val="24"/>
          <w:szCs w:val="24"/>
        </w:rPr>
      </w:pPr>
    </w:p>
    <w:p w14:paraId="6E73D071" w14:textId="77777777" w:rsidR="00400341" w:rsidRDefault="00400341" w:rsidP="00400341">
      <w:pPr>
        <w:rPr>
          <w:rFonts w:asciiTheme="majorHAnsi" w:hAnsiTheme="majorHAnsi" w:cstheme="majorHAnsi"/>
          <w:b/>
          <w:bCs/>
        </w:rPr>
      </w:pPr>
      <w:r w:rsidRPr="00400341">
        <w:rPr>
          <w:rFonts w:asciiTheme="majorHAnsi" w:hAnsiTheme="majorHAnsi" w:cstheme="majorHAnsi"/>
          <w:b/>
          <w:bCs/>
        </w:rPr>
        <w:t>Club Legal and Legislative Session</w:t>
      </w:r>
    </w:p>
    <w:p w14:paraId="21992D64" w14:textId="77777777" w:rsidR="00400341" w:rsidRPr="00400341" w:rsidRDefault="00400341" w:rsidP="00400341">
      <w:pPr>
        <w:rPr>
          <w:rFonts w:asciiTheme="majorHAnsi" w:hAnsiTheme="majorHAnsi" w:cstheme="majorHAnsi"/>
          <w:b/>
          <w:bCs/>
        </w:rPr>
      </w:pPr>
    </w:p>
    <w:p w14:paraId="6C1068D9" w14:textId="77777777" w:rsidR="00400341" w:rsidRPr="00400341" w:rsidRDefault="00400341" w:rsidP="00400341">
      <w:pPr>
        <w:pStyle w:val="ListParagraph"/>
        <w:numPr>
          <w:ilvl w:val="0"/>
          <w:numId w:val="6"/>
        </w:numPr>
        <w:spacing w:after="0" w:line="240" w:lineRule="auto"/>
        <w:rPr>
          <w:rFonts w:asciiTheme="majorHAnsi" w:eastAsia="Times New Roman" w:hAnsiTheme="majorHAnsi" w:cstheme="majorHAnsi"/>
          <w:sz w:val="24"/>
          <w:szCs w:val="24"/>
        </w:rPr>
      </w:pPr>
      <w:r w:rsidRPr="00400341">
        <w:rPr>
          <w:rFonts w:asciiTheme="majorHAnsi" w:eastAsia="Times New Roman" w:hAnsiTheme="majorHAnsi" w:cstheme="majorHAnsi"/>
          <w:sz w:val="24"/>
          <w:szCs w:val="24"/>
        </w:rPr>
        <w:t>Summarize the federal and state legislative and regulatory issues impacting the club industry.</w:t>
      </w:r>
    </w:p>
    <w:p w14:paraId="4C9338F4" w14:textId="77777777" w:rsidR="00400341" w:rsidRPr="00400341" w:rsidRDefault="00400341" w:rsidP="00400341">
      <w:pPr>
        <w:pStyle w:val="ListParagraph"/>
        <w:numPr>
          <w:ilvl w:val="0"/>
          <w:numId w:val="6"/>
        </w:numPr>
        <w:spacing w:after="0" w:line="240" w:lineRule="auto"/>
        <w:rPr>
          <w:rFonts w:asciiTheme="majorHAnsi" w:eastAsia="Times New Roman" w:hAnsiTheme="majorHAnsi" w:cstheme="majorHAnsi"/>
          <w:sz w:val="24"/>
          <w:szCs w:val="24"/>
        </w:rPr>
      </w:pPr>
      <w:r w:rsidRPr="00400341">
        <w:rPr>
          <w:rFonts w:asciiTheme="majorHAnsi" w:eastAsia="Times New Roman" w:hAnsiTheme="majorHAnsi" w:cstheme="majorHAnsi"/>
          <w:sz w:val="24"/>
          <w:szCs w:val="24"/>
        </w:rPr>
        <w:t>Characterize the impact of federal, state, and local ordinances on operational decision making.  </w:t>
      </w:r>
    </w:p>
    <w:p w14:paraId="46FCC6AD" w14:textId="77777777" w:rsidR="00400341" w:rsidRDefault="00400341" w:rsidP="00400341">
      <w:pPr>
        <w:pStyle w:val="ListParagraph"/>
        <w:numPr>
          <w:ilvl w:val="0"/>
          <w:numId w:val="6"/>
        </w:numPr>
        <w:spacing w:after="0" w:line="240" w:lineRule="auto"/>
        <w:rPr>
          <w:rFonts w:asciiTheme="majorHAnsi" w:eastAsia="Times New Roman" w:hAnsiTheme="majorHAnsi" w:cstheme="majorHAnsi"/>
          <w:sz w:val="24"/>
          <w:szCs w:val="24"/>
        </w:rPr>
      </w:pPr>
      <w:r w:rsidRPr="00400341">
        <w:rPr>
          <w:rFonts w:asciiTheme="majorHAnsi" w:eastAsia="Times New Roman" w:hAnsiTheme="majorHAnsi" w:cstheme="majorHAnsi"/>
          <w:sz w:val="24"/>
          <w:szCs w:val="24"/>
        </w:rPr>
        <w:t xml:space="preserve">Prepare for action when faced with a local or state advocacy issue by assessing impact and accessing available resources. </w:t>
      </w:r>
    </w:p>
    <w:p w14:paraId="2B19C8BB" w14:textId="77777777" w:rsidR="00400341" w:rsidRDefault="00400341" w:rsidP="00400341">
      <w:pPr>
        <w:pStyle w:val="ListParagraph"/>
        <w:spacing w:after="0" w:line="240" w:lineRule="auto"/>
        <w:rPr>
          <w:rFonts w:asciiTheme="majorHAnsi" w:eastAsia="Times New Roman" w:hAnsiTheme="majorHAnsi" w:cstheme="majorHAnsi"/>
          <w:sz w:val="24"/>
          <w:szCs w:val="24"/>
        </w:rPr>
      </w:pPr>
    </w:p>
    <w:p w14:paraId="6A5EB31C" w14:textId="77777777" w:rsidR="00400341" w:rsidRPr="00400341" w:rsidRDefault="00400341" w:rsidP="00400341">
      <w:pPr>
        <w:pStyle w:val="ListParagraph"/>
        <w:spacing w:after="0" w:line="240" w:lineRule="auto"/>
        <w:rPr>
          <w:rFonts w:asciiTheme="majorHAnsi" w:eastAsia="Times New Roman" w:hAnsiTheme="majorHAnsi" w:cstheme="majorHAnsi"/>
          <w:sz w:val="24"/>
          <w:szCs w:val="24"/>
        </w:rPr>
      </w:pPr>
    </w:p>
    <w:p w14:paraId="230C2A37" w14:textId="77777777" w:rsidR="00E165DF" w:rsidRDefault="00E165DF" w:rsidP="00400341">
      <w:pPr>
        <w:rPr>
          <w:rFonts w:asciiTheme="majorHAnsi" w:hAnsiTheme="majorHAnsi" w:cstheme="majorHAnsi"/>
          <w:b/>
          <w:bCs/>
        </w:rPr>
      </w:pPr>
    </w:p>
    <w:p w14:paraId="65DAA0F9" w14:textId="77777777" w:rsidR="00E165DF" w:rsidRDefault="00E165DF" w:rsidP="00400341">
      <w:pPr>
        <w:rPr>
          <w:rFonts w:asciiTheme="majorHAnsi" w:hAnsiTheme="majorHAnsi" w:cstheme="majorHAnsi"/>
          <w:b/>
          <w:bCs/>
        </w:rPr>
      </w:pPr>
    </w:p>
    <w:p w14:paraId="4E0A3853" w14:textId="24BC461E" w:rsidR="00400341" w:rsidRDefault="00400341" w:rsidP="00400341">
      <w:pPr>
        <w:rPr>
          <w:rFonts w:asciiTheme="majorHAnsi" w:hAnsiTheme="majorHAnsi" w:cstheme="majorHAnsi"/>
          <w:b/>
          <w:bCs/>
        </w:rPr>
      </w:pPr>
      <w:r w:rsidRPr="00400341">
        <w:rPr>
          <w:rFonts w:asciiTheme="majorHAnsi" w:hAnsiTheme="majorHAnsi" w:cstheme="majorHAnsi"/>
          <w:b/>
          <w:bCs/>
        </w:rPr>
        <w:lastRenderedPageBreak/>
        <w:t>Club Culture and Leadership</w:t>
      </w:r>
    </w:p>
    <w:p w14:paraId="1A7AFAF8" w14:textId="77777777" w:rsidR="00400341" w:rsidRPr="00400341" w:rsidRDefault="00400341" w:rsidP="00400341">
      <w:pPr>
        <w:rPr>
          <w:rFonts w:asciiTheme="majorHAnsi" w:hAnsiTheme="majorHAnsi" w:cstheme="majorHAnsi"/>
          <w:b/>
          <w:bCs/>
        </w:rPr>
      </w:pPr>
    </w:p>
    <w:p w14:paraId="791FAB5B" w14:textId="77777777" w:rsidR="00400341" w:rsidRPr="00400341" w:rsidRDefault="00400341" w:rsidP="00400341">
      <w:pPr>
        <w:numPr>
          <w:ilvl w:val="0"/>
          <w:numId w:val="17"/>
        </w:numPr>
        <w:spacing w:after="160" w:line="278" w:lineRule="auto"/>
        <w:rPr>
          <w:rFonts w:asciiTheme="majorHAnsi" w:hAnsiTheme="majorHAnsi" w:cstheme="majorHAnsi"/>
        </w:rPr>
      </w:pPr>
      <w:r w:rsidRPr="00400341">
        <w:rPr>
          <w:rFonts w:asciiTheme="majorHAnsi" w:hAnsiTheme="majorHAnsi" w:cstheme="majorHAnsi"/>
        </w:rPr>
        <w:t xml:space="preserve">This session on Culture and Leadership is designed to provide each participant with a greater understanding of the importance of Culture and Leadership in the Club organization. </w:t>
      </w:r>
    </w:p>
    <w:p w14:paraId="4EFDAEC7" w14:textId="77777777" w:rsidR="00400341" w:rsidRPr="00400341" w:rsidRDefault="00400341" w:rsidP="00400341">
      <w:pPr>
        <w:numPr>
          <w:ilvl w:val="0"/>
          <w:numId w:val="17"/>
        </w:numPr>
        <w:spacing w:after="160" w:line="278" w:lineRule="auto"/>
        <w:rPr>
          <w:rFonts w:asciiTheme="majorHAnsi" w:hAnsiTheme="majorHAnsi" w:cstheme="majorHAnsi"/>
        </w:rPr>
      </w:pPr>
      <w:r w:rsidRPr="00400341">
        <w:rPr>
          <w:rFonts w:asciiTheme="majorHAnsi" w:hAnsiTheme="majorHAnsi" w:cstheme="majorHAnsi"/>
        </w:rPr>
        <w:t xml:space="preserve">At the conclusion, the participant should have a roadmap to identify the key components in defining culture and leadership, tools to assess, measure, and evaluate the culture, when necessary- taking measures to change culture, identify who is responsible, and steps to defend culture.  </w:t>
      </w:r>
    </w:p>
    <w:p w14:paraId="7526F7B5"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Define the importance of establishing a positive culture at a Club. </w:t>
      </w:r>
    </w:p>
    <w:p w14:paraId="72F9DEC6"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Describe how culture and leadership are intertwined. </w:t>
      </w:r>
      <w:r w:rsidRPr="00400341">
        <w:rPr>
          <w:rFonts w:asciiTheme="majorHAnsi" w:hAnsiTheme="majorHAnsi" w:cstheme="majorHAnsi"/>
          <w:i/>
          <w:iCs/>
        </w:rPr>
        <w:t>Leaders play a significant role in creating and maintaining the culture of an organization, and a strong culture is heavily dependent on effective leadership. </w:t>
      </w:r>
    </w:p>
    <w:p w14:paraId="76E4543A"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What tools can and should be used to Assess the strength of your culture. </w:t>
      </w:r>
      <w:r w:rsidRPr="00400341">
        <w:rPr>
          <w:rFonts w:asciiTheme="majorHAnsi" w:hAnsiTheme="majorHAnsi" w:cstheme="majorHAnsi"/>
          <w:i/>
          <w:iCs/>
        </w:rPr>
        <w:t>To measure culture, you'll need to measure the alignment of values between leaders and team members. Team members should understand what your company believes in. Just as importantly, they need to see leaders take actions that support those values. Is there a strong alignment between words and actions?​</w:t>
      </w:r>
    </w:p>
    <w:p w14:paraId="3080307A"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Describe and identify who is responsible for creating and nurturing the culture at your club and determine the roles that each play. </w:t>
      </w:r>
    </w:p>
    <w:p w14:paraId="40D09874"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Give Examples of organizations that have great culture, and conversely ones that do not. </w:t>
      </w:r>
    </w:p>
    <w:p w14:paraId="1D7575B5"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At what point, does a leader Change the culture at a Club and what steps it takes to Implement the change. </w:t>
      </w:r>
    </w:p>
    <w:p w14:paraId="3E3152E2"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Show and view videos of why culture matters and how proactive leadership is a key component. </w:t>
      </w:r>
    </w:p>
    <w:p w14:paraId="05456F70"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 xml:space="preserve">Provide industry statistics that Reinforce the value of focusing on culture and leadership at an executive level. </w:t>
      </w:r>
      <w:r w:rsidRPr="00400341">
        <w:rPr>
          <w:rFonts w:asciiTheme="majorHAnsi" w:hAnsiTheme="majorHAnsi" w:cstheme="majorHAnsi"/>
          <w:i/>
          <w:iCs/>
        </w:rPr>
        <w:t>Leadership is the backbone of organizational culture.</w:t>
      </w:r>
    </w:p>
    <w:p w14:paraId="53D0CC2A" w14:textId="77777777" w:rsidR="00400341" w:rsidRPr="00400341" w:rsidRDefault="00400341" w:rsidP="00400341">
      <w:pPr>
        <w:numPr>
          <w:ilvl w:val="0"/>
          <w:numId w:val="8"/>
        </w:numPr>
        <w:spacing w:line="278" w:lineRule="auto"/>
        <w:rPr>
          <w:rFonts w:asciiTheme="majorHAnsi" w:hAnsiTheme="majorHAnsi" w:cstheme="majorHAnsi"/>
        </w:rPr>
      </w:pPr>
      <w:r w:rsidRPr="00400341">
        <w:rPr>
          <w:rFonts w:asciiTheme="majorHAnsi" w:hAnsiTheme="majorHAnsi" w:cstheme="majorHAnsi"/>
        </w:rPr>
        <w:t>Produce reference material that validates our conclusions</w:t>
      </w:r>
    </w:p>
    <w:p w14:paraId="0C35551B" w14:textId="77777777" w:rsidR="00400341" w:rsidRPr="00400341" w:rsidRDefault="00400341" w:rsidP="00400341">
      <w:pPr>
        <w:rPr>
          <w:rFonts w:asciiTheme="majorHAnsi" w:hAnsiTheme="majorHAnsi" w:cstheme="majorHAnsi"/>
          <w:b/>
          <w:bCs/>
        </w:rPr>
      </w:pPr>
    </w:p>
    <w:p w14:paraId="750EAB39" w14:textId="77777777" w:rsidR="00400341" w:rsidRDefault="00400341" w:rsidP="00400341">
      <w:pPr>
        <w:rPr>
          <w:rFonts w:asciiTheme="majorHAnsi" w:hAnsiTheme="majorHAnsi" w:cstheme="majorHAnsi"/>
          <w:b/>
          <w:bCs/>
        </w:rPr>
      </w:pPr>
      <w:r w:rsidRPr="00400341">
        <w:rPr>
          <w:rFonts w:asciiTheme="majorHAnsi" w:hAnsiTheme="majorHAnsi" w:cstheme="majorHAnsi"/>
          <w:b/>
          <w:bCs/>
        </w:rPr>
        <w:t>Communication with Members, Your Team and Your Community</w:t>
      </w:r>
    </w:p>
    <w:p w14:paraId="7E5963C4" w14:textId="77777777" w:rsidR="00400341" w:rsidRPr="00400341" w:rsidRDefault="00400341" w:rsidP="00400341">
      <w:pPr>
        <w:rPr>
          <w:rFonts w:asciiTheme="majorHAnsi" w:hAnsiTheme="majorHAnsi" w:cstheme="majorHAnsi"/>
          <w:b/>
          <w:bCs/>
        </w:rPr>
      </w:pPr>
    </w:p>
    <w:p w14:paraId="4ECB8F4F" w14:textId="77777777" w:rsidR="00400341" w:rsidRPr="00400341" w:rsidRDefault="00400341" w:rsidP="00400341">
      <w:pPr>
        <w:numPr>
          <w:ilvl w:val="0"/>
          <w:numId w:val="4"/>
        </w:numPr>
        <w:spacing w:line="278" w:lineRule="auto"/>
        <w:rPr>
          <w:rFonts w:asciiTheme="majorHAnsi" w:hAnsiTheme="majorHAnsi" w:cstheme="majorHAnsi"/>
        </w:rPr>
      </w:pPr>
      <w:r w:rsidRPr="00400341">
        <w:rPr>
          <w:rFonts w:asciiTheme="majorHAnsi" w:hAnsiTheme="majorHAnsi" w:cstheme="majorHAnsi"/>
        </w:rPr>
        <w:t>Compare and contrast communication techniques for members in different family life cycles.</w:t>
      </w:r>
    </w:p>
    <w:p w14:paraId="7245AF39" w14:textId="77777777" w:rsidR="00400341" w:rsidRPr="00400341" w:rsidRDefault="00400341" w:rsidP="00400341">
      <w:pPr>
        <w:numPr>
          <w:ilvl w:val="0"/>
          <w:numId w:val="4"/>
        </w:numPr>
        <w:spacing w:line="278" w:lineRule="auto"/>
        <w:rPr>
          <w:rFonts w:asciiTheme="majorHAnsi" w:hAnsiTheme="majorHAnsi" w:cstheme="majorHAnsi"/>
        </w:rPr>
      </w:pPr>
      <w:r w:rsidRPr="00400341">
        <w:rPr>
          <w:rFonts w:asciiTheme="majorHAnsi" w:hAnsiTheme="majorHAnsi" w:cstheme="majorHAnsi"/>
        </w:rPr>
        <w:t>Articulate the club’s values and culture by promoting diverse teammates and a learning environment to help the club grow. (Squirrel Squad/Lee Elder Scholars, Francis Ouimet Scholars, Etc.)</w:t>
      </w:r>
    </w:p>
    <w:p w14:paraId="766022A0" w14:textId="77777777" w:rsidR="00400341" w:rsidRPr="00400341" w:rsidRDefault="00400341" w:rsidP="00400341">
      <w:pPr>
        <w:numPr>
          <w:ilvl w:val="0"/>
          <w:numId w:val="4"/>
        </w:numPr>
        <w:spacing w:line="278" w:lineRule="auto"/>
        <w:rPr>
          <w:rFonts w:asciiTheme="majorHAnsi" w:hAnsiTheme="majorHAnsi" w:cstheme="majorHAnsi"/>
        </w:rPr>
      </w:pPr>
      <w:r w:rsidRPr="00400341">
        <w:rPr>
          <w:rFonts w:asciiTheme="majorHAnsi" w:hAnsiTheme="majorHAnsi" w:cstheme="majorHAnsi"/>
        </w:rPr>
        <w:t>Break down the importance of actively listening to your clubs’ members, the community and teammates for communication purposes.</w:t>
      </w:r>
    </w:p>
    <w:p w14:paraId="611D5D51" w14:textId="77777777" w:rsidR="00400341" w:rsidRPr="00400341" w:rsidRDefault="00400341" w:rsidP="00400341">
      <w:pPr>
        <w:numPr>
          <w:ilvl w:val="0"/>
          <w:numId w:val="4"/>
        </w:numPr>
        <w:spacing w:line="278" w:lineRule="auto"/>
        <w:rPr>
          <w:rFonts w:asciiTheme="majorHAnsi" w:hAnsiTheme="majorHAnsi" w:cstheme="majorHAnsi"/>
        </w:rPr>
      </w:pPr>
      <w:r w:rsidRPr="00400341">
        <w:rPr>
          <w:rFonts w:asciiTheme="majorHAnsi" w:hAnsiTheme="majorHAnsi" w:cstheme="majorHAnsi"/>
        </w:rPr>
        <w:lastRenderedPageBreak/>
        <w:t>Evaluate communication efforts (graphics, print, website, video, social media, etc.) both internally and externally.</w:t>
      </w:r>
    </w:p>
    <w:p w14:paraId="3E91DCBE" w14:textId="77777777" w:rsidR="00400341" w:rsidRPr="00400341" w:rsidRDefault="00400341" w:rsidP="00400341">
      <w:pPr>
        <w:numPr>
          <w:ilvl w:val="1"/>
          <w:numId w:val="4"/>
        </w:numPr>
        <w:spacing w:line="278" w:lineRule="auto"/>
        <w:rPr>
          <w:rFonts w:asciiTheme="majorHAnsi" w:hAnsiTheme="majorHAnsi" w:cstheme="majorHAnsi"/>
        </w:rPr>
      </w:pPr>
      <w:r w:rsidRPr="00400341">
        <w:rPr>
          <w:rFonts w:asciiTheme="majorHAnsi" w:hAnsiTheme="majorHAnsi" w:cstheme="majorHAnsi"/>
        </w:rPr>
        <w:t>Identify and record metrics at committee level; board level – DATA supports these theories being used</w:t>
      </w:r>
    </w:p>
    <w:p w14:paraId="7CCE4993" w14:textId="77777777" w:rsidR="00400341" w:rsidRPr="00400341" w:rsidRDefault="00400341" w:rsidP="00400341">
      <w:pPr>
        <w:numPr>
          <w:ilvl w:val="0"/>
          <w:numId w:val="4"/>
        </w:numPr>
        <w:spacing w:line="278" w:lineRule="auto"/>
        <w:rPr>
          <w:rFonts w:asciiTheme="majorHAnsi" w:hAnsiTheme="majorHAnsi" w:cstheme="majorHAnsi"/>
        </w:rPr>
      </w:pPr>
      <w:r w:rsidRPr="00400341">
        <w:rPr>
          <w:rFonts w:asciiTheme="majorHAnsi" w:hAnsiTheme="majorHAnsi" w:cstheme="majorHAnsi"/>
        </w:rPr>
        <w:t>Explain tools and people needed for a successful communication strategy.</w:t>
      </w:r>
    </w:p>
    <w:p w14:paraId="10E98377" w14:textId="77777777" w:rsidR="00400341" w:rsidRPr="00400341" w:rsidRDefault="00400341" w:rsidP="00400341">
      <w:pPr>
        <w:numPr>
          <w:ilvl w:val="0"/>
          <w:numId w:val="4"/>
        </w:numPr>
        <w:spacing w:line="278" w:lineRule="auto"/>
        <w:rPr>
          <w:rFonts w:asciiTheme="majorHAnsi" w:hAnsiTheme="majorHAnsi" w:cstheme="majorHAnsi"/>
        </w:rPr>
      </w:pPr>
      <w:r w:rsidRPr="00400341">
        <w:rPr>
          <w:rFonts w:asciiTheme="majorHAnsi" w:hAnsiTheme="majorHAnsi" w:cstheme="majorHAnsi"/>
        </w:rPr>
        <w:t>Outline how clubs can build goodwill by actively working with community leaders and what messages can be conveyed through these efforts.</w:t>
      </w:r>
    </w:p>
    <w:p w14:paraId="696537D5" w14:textId="77777777" w:rsidR="00400341" w:rsidRPr="00400341" w:rsidRDefault="00400341" w:rsidP="00400341">
      <w:pPr>
        <w:numPr>
          <w:ilvl w:val="1"/>
          <w:numId w:val="4"/>
        </w:numPr>
        <w:spacing w:line="278" w:lineRule="auto"/>
        <w:rPr>
          <w:rFonts w:asciiTheme="majorHAnsi" w:hAnsiTheme="majorHAnsi" w:cstheme="majorHAnsi"/>
        </w:rPr>
      </w:pPr>
      <w:r w:rsidRPr="00400341">
        <w:rPr>
          <w:rFonts w:asciiTheme="majorHAnsi" w:hAnsiTheme="majorHAnsi" w:cstheme="majorHAnsi"/>
        </w:rPr>
        <w:t>Reputation is built and sustained over time – cannot be developed overnight</w:t>
      </w:r>
    </w:p>
    <w:p w14:paraId="6B1BCAC8" w14:textId="77777777" w:rsidR="00400341" w:rsidRPr="00400341" w:rsidRDefault="00400341" w:rsidP="00400341">
      <w:pPr>
        <w:numPr>
          <w:ilvl w:val="1"/>
          <w:numId w:val="4"/>
        </w:numPr>
        <w:spacing w:line="278" w:lineRule="auto"/>
        <w:rPr>
          <w:rFonts w:asciiTheme="majorHAnsi" w:hAnsiTheme="majorHAnsi" w:cstheme="majorHAnsi"/>
        </w:rPr>
      </w:pPr>
      <w:r w:rsidRPr="00400341">
        <w:rPr>
          <w:rFonts w:asciiTheme="majorHAnsi" w:hAnsiTheme="majorHAnsi" w:cstheme="majorHAnsi"/>
        </w:rPr>
        <w:t>You can’t buy your history or your reputation</w:t>
      </w:r>
    </w:p>
    <w:p w14:paraId="243F43C8" w14:textId="77777777" w:rsidR="00400341" w:rsidRDefault="00400341" w:rsidP="00400341">
      <w:pPr>
        <w:numPr>
          <w:ilvl w:val="1"/>
          <w:numId w:val="4"/>
        </w:numPr>
        <w:spacing w:line="278" w:lineRule="auto"/>
        <w:rPr>
          <w:rFonts w:asciiTheme="majorHAnsi" w:hAnsiTheme="majorHAnsi" w:cstheme="majorHAnsi"/>
        </w:rPr>
      </w:pPr>
      <w:r w:rsidRPr="00400341">
        <w:rPr>
          <w:rFonts w:asciiTheme="majorHAnsi" w:hAnsiTheme="majorHAnsi" w:cstheme="majorHAnsi"/>
        </w:rPr>
        <w:t>This must be thoughtful and ongoing to be authentic – you control the narrative, not the other way around</w:t>
      </w:r>
    </w:p>
    <w:p w14:paraId="550E4C70" w14:textId="77777777" w:rsidR="00400341" w:rsidRPr="00400341" w:rsidRDefault="00400341" w:rsidP="00400341">
      <w:pPr>
        <w:spacing w:line="278" w:lineRule="auto"/>
        <w:ind w:left="1800"/>
        <w:rPr>
          <w:rFonts w:asciiTheme="majorHAnsi" w:hAnsiTheme="majorHAnsi" w:cstheme="majorHAnsi"/>
        </w:rPr>
      </w:pPr>
    </w:p>
    <w:p w14:paraId="2A182381" w14:textId="77777777" w:rsidR="00400341" w:rsidRPr="00400341" w:rsidRDefault="00400341" w:rsidP="00400341">
      <w:pPr>
        <w:rPr>
          <w:rFonts w:asciiTheme="majorHAnsi" w:hAnsiTheme="majorHAnsi" w:cstheme="majorHAnsi"/>
          <w:b/>
          <w:bCs/>
        </w:rPr>
      </w:pPr>
    </w:p>
    <w:p w14:paraId="2BF33765" w14:textId="77777777" w:rsidR="00400341" w:rsidRDefault="00400341" w:rsidP="00400341">
      <w:pPr>
        <w:rPr>
          <w:rFonts w:asciiTheme="majorHAnsi" w:hAnsiTheme="majorHAnsi" w:cstheme="majorHAnsi"/>
          <w:b/>
          <w:bCs/>
        </w:rPr>
      </w:pPr>
      <w:r w:rsidRPr="00400341">
        <w:rPr>
          <w:rFonts w:asciiTheme="majorHAnsi" w:hAnsiTheme="majorHAnsi" w:cstheme="majorHAnsi"/>
          <w:b/>
          <w:bCs/>
        </w:rPr>
        <w:t>Beyond Buzzwords: Reimagining DEI Through Leadership, Neuroscience, and the Power of Thought</w:t>
      </w:r>
    </w:p>
    <w:p w14:paraId="7B16C927" w14:textId="672C5CDB" w:rsidR="00400341" w:rsidRPr="00400341" w:rsidRDefault="00400341" w:rsidP="00400341">
      <w:pPr>
        <w:rPr>
          <w:rFonts w:asciiTheme="majorHAnsi" w:hAnsiTheme="majorHAnsi" w:cstheme="majorHAnsi"/>
        </w:rPr>
      </w:pPr>
      <w:r w:rsidRPr="00400341">
        <w:rPr>
          <w:rFonts w:asciiTheme="majorHAnsi" w:hAnsiTheme="majorHAnsi" w:cstheme="majorHAnsi"/>
          <w:b/>
          <w:bCs/>
        </w:rPr>
        <w:t xml:space="preserve"> </w:t>
      </w:r>
    </w:p>
    <w:p w14:paraId="342FCD56" w14:textId="77777777" w:rsidR="00400341" w:rsidRPr="00400341" w:rsidRDefault="00400341" w:rsidP="00400341">
      <w:pPr>
        <w:pStyle w:val="ListParagraph"/>
        <w:numPr>
          <w:ilvl w:val="0"/>
          <w:numId w:val="1"/>
        </w:numPr>
        <w:spacing w:after="0" w:line="278" w:lineRule="auto"/>
        <w:rPr>
          <w:rFonts w:asciiTheme="majorHAnsi" w:hAnsiTheme="majorHAnsi" w:cstheme="majorHAnsi"/>
        </w:rPr>
      </w:pPr>
      <w:r w:rsidRPr="00400341">
        <w:rPr>
          <w:rFonts w:asciiTheme="majorHAnsi" w:hAnsiTheme="majorHAnsi" w:cstheme="majorHAnsi"/>
          <w:b/>
          <w:bCs/>
        </w:rPr>
        <w:t>Understand the Brain on Bias</w:t>
      </w:r>
      <w:r w:rsidRPr="00400341">
        <w:rPr>
          <w:rFonts w:asciiTheme="majorHAnsi" w:hAnsiTheme="majorHAnsi" w:cstheme="majorHAnsi"/>
        </w:rPr>
        <w:t xml:space="preserve">: Learn the neuroscience behind implicit bias, perception filters, and the fight-or-flight response in leadership scenarios. </w:t>
      </w:r>
    </w:p>
    <w:p w14:paraId="28E532F0" w14:textId="77777777" w:rsidR="00400341" w:rsidRPr="00400341" w:rsidRDefault="00400341" w:rsidP="00400341">
      <w:pPr>
        <w:pStyle w:val="ListParagraph"/>
        <w:numPr>
          <w:ilvl w:val="0"/>
          <w:numId w:val="1"/>
        </w:numPr>
        <w:spacing w:after="0" w:line="278" w:lineRule="auto"/>
        <w:rPr>
          <w:rFonts w:asciiTheme="majorHAnsi" w:hAnsiTheme="majorHAnsi" w:cstheme="majorHAnsi"/>
        </w:rPr>
      </w:pPr>
      <w:r w:rsidRPr="00400341">
        <w:rPr>
          <w:rFonts w:asciiTheme="majorHAnsi" w:hAnsiTheme="majorHAnsi" w:cstheme="majorHAnsi"/>
          <w:b/>
          <w:bCs/>
        </w:rPr>
        <w:t>Evaluate The Power of Diversity of Thought</w:t>
      </w:r>
      <w:r w:rsidRPr="00400341">
        <w:rPr>
          <w:rFonts w:asciiTheme="majorHAnsi" w:hAnsiTheme="majorHAnsi" w:cstheme="majorHAnsi"/>
        </w:rPr>
        <w:t xml:space="preserve">: Shift from optics-based DEI to valuing cognitive, experiential, and behavioral diversity as drivers of innovation and cohesion. </w:t>
      </w:r>
    </w:p>
    <w:p w14:paraId="7BDFDABB" w14:textId="77777777" w:rsidR="00400341" w:rsidRPr="00400341" w:rsidRDefault="00400341" w:rsidP="00400341">
      <w:pPr>
        <w:pStyle w:val="ListParagraph"/>
        <w:numPr>
          <w:ilvl w:val="0"/>
          <w:numId w:val="1"/>
        </w:numPr>
        <w:spacing w:after="0" w:line="278" w:lineRule="auto"/>
        <w:rPr>
          <w:rFonts w:asciiTheme="majorHAnsi" w:hAnsiTheme="majorHAnsi" w:cstheme="majorHAnsi"/>
        </w:rPr>
      </w:pPr>
      <w:r w:rsidRPr="00400341">
        <w:rPr>
          <w:rFonts w:asciiTheme="majorHAnsi" w:hAnsiTheme="majorHAnsi" w:cstheme="majorHAnsi"/>
          <w:b/>
          <w:bCs/>
        </w:rPr>
        <w:t>Recognize “Unseen” Exclusions</w:t>
      </w:r>
      <w:r w:rsidRPr="00400341">
        <w:rPr>
          <w:rFonts w:asciiTheme="majorHAnsi" w:hAnsiTheme="majorHAnsi" w:cstheme="majorHAnsi"/>
        </w:rPr>
        <w:t xml:space="preserve">: Explore how sameness in thinking, communication style, or leadership approach can unintentionally exclude high-potential team members. </w:t>
      </w:r>
    </w:p>
    <w:p w14:paraId="55D724F4" w14:textId="77777777" w:rsidR="00400341" w:rsidRPr="00400341" w:rsidRDefault="00400341" w:rsidP="00400341">
      <w:pPr>
        <w:pStyle w:val="ListParagraph"/>
        <w:numPr>
          <w:ilvl w:val="0"/>
          <w:numId w:val="1"/>
        </w:numPr>
        <w:spacing w:after="0" w:line="278" w:lineRule="auto"/>
        <w:rPr>
          <w:rFonts w:asciiTheme="majorHAnsi" w:hAnsiTheme="majorHAnsi" w:cstheme="majorHAnsi"/>
        </w:rPr>
      </w:pPr>
      <w:r w:rsidRPr="00400341">
        <w:rPr>
          <w:rFonts w:asciiTheme="majorHAnsi" w:hAnsiTheme="majorHAnsi" w:cstheme="majorHAnsi"/>
          <w:b/>
          <w:bCs/>
        </w:rPr>
        <w:t>Develop Tools for Tangible Change</w:t>
      </w:r>
      <w:r w:rsidRPr="00400341">
        <w:rPr>
          <w:rFonts w:asciiTheme="majorHAnsi" w:hAnsiTheme="majorHAnsi" w:cstheme="majorHAnsi"/>
        </w:rPr>
        <w:t xml:space="preserve">: Walk away with practical leadership techniques—like bias interruption strategies, inclusive decision-making frameworks, and behavior-based team assessments. </w:t>
      </w:r>
    </w:p>
    <w:p w14:paraId="3284D946" w14:textId="77777777" w:rsidR="00400341" w:rsidRDefault="00400341" w:rsidP="00400341">
      <w:pPr>
        <w:pStyle w:val="ListParagraph"/>
        <w:numPr>
          <w:ilvl w:val="0"/>
          <w:numId w:val="1"/>
        </w:numPr>
        <w:spacing w:after="0" w:line="278" w:lineRule="auto"/>
        <w:rPr>
          <w:rFonts w:asciiTheme="majorHAnsi" w:hAnsiTheme="majorHAnsi" w:cstheme="majorHAnsi"/>
        </w:rPr>
      </w:pPr>
      <w:r w:rsidRPr="00400341">
        <w:rPr>
          <w:rFonts w:asciiTheme="majorHAnsi" w:hAnsiTheme="majorHAnsi" w:cstheme="majorHAnsi"/>
          <w:b/>
          <w:bCs/>
        </w:rPr>
        <w:t>Create Cultures of Safety &amp; Belonging</w:t>
      </w:r>
      <w:r w:rsidRPr="00400341">
        <w:rPr>
          <w:rFonts w:asciiTheme="majorHAnsi" w:hAnsiTheme="majorHAnsi" w:cstheme="majorHAnsi"/>
        </w:rPr>
        <w:t>: Learn how emotional safety and psychological inclusion fuel retention, creativity, and engagement within club environments.</w:t>
      </w:r>
    </w:p>
    <w:p w14:paraId="39B18992" w14:textId="2CA0DE82" w:rsidR="00400341" w:rsidRPr="00400341" w:rsidRDefault="00400341" w:rsidP="00400341">
      <w:pPr>
        <w:pStyle w:val="ListParagraph"/>
        <w:spacing w:after="0" w:line="278" w:lineRule="auto"/>
        <w:rPr>
          <w:rFonts w:asciiTheme="majorHAnsi" w:hAnsiTheme="majorHAnsi" w:cstheme="majorHAnsi"/>
        </w:rPr>
      </w:pPr>
      <w:r w:rsidRPr="00400341">
        <w:rPr>
          <w:rFonts w:asciiTheme="majorHAnsi" w:hAnsiTheme="majorHAnsi" w:cstheme="majorHAnsi"/>
        </w:rPr>
        <w:t xml:space="preserve"> </w:t>
      </w:r>
    </w:p>
    <w:p w14:paraId="6AF77337" w14:textId="77777777" w:rsidR="00400341" w:rsidRPr="00400341" w:rsidRDefault="00400341" w:rsidP="00400341">
      <w:pPr>
        <w:rPr>
          <w:rFonts w:asciiTheme="majorHAnsi" w:hAnsiTheme="majorHAnsi" w:cstheme="majorHAnsi"/>
        </w:rPr>
      </w:pPr>
    </w:p>
    <w:p w14:paraId="320BE244"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Strategic Recruiting</w:t>
      </w:r>
    </w:p>
    <w:p w14:paraId="0CF42A17" w14:textId="77777777" w:rsidR="00400341" w:rsidRPr="00400341" w:rsidRDefault="00400341" w:rsidP="00400341">
      <w:pPr>
        <w:rPr>
          <w:rFonts w:asciiTheme="majorHAnsi" w:hAnsiTheme="majorHAnsi" w:cstheme="majorHAnsi"/>
        </w:rPr>
      </w:pPr>
    </w:p>
    <w:p w14:paraId="0DFF709A"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Recruitment</w:t>
      </w:r>
    </w:p>
    <w:p w14:paraId="1B8F78EC"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Identify effective, inclusive sourcing strategies</w:t>
      </w:r>
    </w:p>
    <w:p w14:paraId="6A1EB951"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Align recruitment with workforce planning &amp; role clarity</w:t>
      </w:r>
    </w:p>
    <w:p w14:paraId="37B8527C"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Employer Branding</w:t>
      </w:r>
    </w:p>
    <w:p w14:paraId="354134C4"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Communicate a strong EVP across hiring touchpoints</w:t>
      </w:r>
    </w:p>
    <w:p w14:paraId="21921540"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Reinforce brand values through job ads &amp; candidate experience</w:t>
      </w:r>
    </w:p>
    <w:p w14:paraId="7C460E1D"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Selection</w:t>
      </w:r>
    </w:p>
    <w:p w14:paraId="269874E2"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Apply fair, competency-based evaluation methods</w:t>
      </w:r>
    </w:p>
    <w:p w14:paraId="41C8CFCD"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Conduct structured interviews and mitigate bias</w:t>
      </w:r>
    </w:p>
    <w:p w14:paraId="4FD8D32C"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Orientation</w:t>
      </w:r>
    </w:p>
    <w:p w14:paraId="4C2A27CF"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Design clear, engaging, and compliant orientation experiences</w:t>
      </w:r>
    </w:p>
    <w:p w14:paraId="08460E76"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lastRenderedPageBreak/>
        <w:t>Introduce culture, policies, and key resources from Day 1</w:t>
      </w:r>
    </w:p>
    <w:p w14:paraId="02A58BAE"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Onboarding</w:t>
      </w:r>
    </w:p>
    <w:p w14:paraId="23EC3847"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Build a phased plan for integration, engagement, and performance</w:t>
      </w:r>
    </w:p>
    <w:p w14:paraId="3837B9C3"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Support new hires with consistent communication &amp; tools</w:t>
      </w:r>
    </w:p>
    <w:p w14:paraId="4CDE40A3" w14:textId="77777777" w:rsidR="00400341" w:rsidRPr="00400341" w:rsidRDefault="00400341" w:rsidP="00400341">
      <w:pPr>
        <w:rPr>
          <w:rFonts w:asciiTheme="majorHAnsi" w:hAnsiTheme="majorHAnsi" w:cstheme="majorHAnsi"/>
          <w:b/>
          <w:bCs/>
        </w:rPr>
      </w:pPr>
      <w:r w:rsidRPr="00400341">
        <w:rPr>
          <w:rFonts w:asciiTheme="majorHAnsi" w:hAnsiTheme="majorHAnsi" w:cstheme="majorHAnsi"/>
          <w:b/>
          <w:bCs/>
        </w:rPr>
        <w:t>Staff Communication</w:t>
      </w:r>
    </w:p>
    <w:p w14:paraId="05627C0B"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Foster transparent, timely communication with candidates and teams</w:t>
      </w:r>
    </w:p>
    <w:p w14:paraId="2E3D68C5" w14:textId="77777777" w:rsidR="00400341" w:rsidRPr="00400341" w:rsidRDefault="00400341" w:rsidP="00400341">
      <w:pPr>
        <w:pStyle w:val="ListParagraph"/>
        <w:numPr>
          <w:ilvl w:val="0"/>
          <w:numId w:val="15"/>
        </w:numPr>
        <w:spacing w:after="0" w:line="278" w:lineRule="auto"/>
        <w:rPr>
          <w:rFonts w:asciiTheme="majorHAnsi" w:hAnsiTheme="majorHAnsi" w:cstheme="majorHAnsi"/>
        </w:rPr>
      </w:pPr>
      <w:r w:rsidRPr="00400341">
        <w:rPr>
          <w:rFonts w:asciiTheme="majorHAnsi" w:hAnsiTheme="majorHAnsi" w:cstheme="majorHAnsi"/>
        </w:rPr>
        <w:t>Align messaging to reinforce values and enhance experience</w:t>
      </w:r>
    </w:p>
    <w:p w14:paraId="04E91EF1" w14:textId="77777777" w:rsidR="00400341" w:rsidRDefault="00400341" w:rsidP="00400341"/>
    <w:p w14:paraId="25049AFF" w14:textId="77777777" w:rsidR="00DF48A4" w:rsidRDefault="00DF48A4" w:rsidP="00DF48A4">
      <w:pPr>
        <w:contextualSpacing/>
        <w:rPr>
          <w:sz w:val="22"/>
          <w:szCs w:val="22"/>
          <w:lang w:val="en-AU"/>
        </w:rPr>
      </w:pPr>
    </w:p>
    <w:p w14:paraId="39D4C9D8" w14:textId="77777777" w:rsidR="00DF48A4" w:rsidRPr="00DC100D" w:rsidRDefault="00DF48A4" w:rsidP="00DF48A4">
      <w:pPr>
        <w:widowControl w:val="0"/>
        <w:autoSpaceDE w:val="0"/>
        <w:autoSpaceDN w:val="0"/>
        <w:adjustRightInd w:val="0"/>
        <w:spacing w:after="240"/>
        <w:contextualSpacing/>
        <w:jc w:val="center"/>
        <w:rPr>
          <w:rFonts w:asciiTheme="majorHAnsi" w:hAnsiTheme="majorHAnsi" w:cstheme="majorHAnsi"/>
          <w:b/>
          <w:bCs/>
          <w:sz w:val="28"/>
          <w:szCs w:val="28"/>
        </w:rPr>
      </w:pPr>
      <w:r w:rsidRPr="00DC100D">
        <w:rPr>
          <w:rFonts w:asciiTheme="majorHAnsi" w:hAnsiTheme="majorHAnsi" w:cstheme="majorHAnsi"/>
          <w:b/>
          <w:bCs/>
          <w:sz w:val="28"/>
          <w:szCs w:val="28"/>
        </w:rPr>
        <w:t>Course Presenters</w:t>
      </w:r>
    </w:p>
    <w:p w14:paraId="36E12185" w14:textId="77777777" w:rsidR="0030661F" w:rsidRPr="00DC100D" w:rsidRDefault="0030661F" w:rsidP="00DF48A4">
      <w:pPr>
        <w:rPr>
          <w:rFonts w:ascii="Calibri Light" w:hAnsi="Calibri Light" w:cs="Calibri Light"/>
          <w:sz w:val="22"/>
          <w:szCs w:val="22"/>
        </w:rPr>
      </w:pPr>
    </w:p>
    <w:p w14:paraId="138316D0" w14:textId="77777777" w:rsidR="0030661F" w:rsidRPr="00DC100D" w:rsidRDefault="0030661F" w:rsidP="0030661F">
      <w:pPr>
        <w:spacing w:before="100" w:beforeAutospacing="1" w:after="105"/>
        <w:contextualSpacing/>
        <w:jc w:val="both"/>
        <w:rPr>
          <w:rFonts w:ascii="Candara" w:hAnsi="Candara" w:cs="Arial"/>
          <w:sz w:val="20"/>
          <w:szCs w:val="20"/>
          <w:lang w:val="en" w:eastAsia="en-NZ"/>
        </w:rPr>
      </w:pPr>
    </w:p>
    <w:p w14:paraId="270EF28B" w14:textId="77777777" w:rsidR="0030661F" w:rsidRPr="00DC100D" w:rsidRDefault="0030661F" w:rsidP="0030661F">
      <w:pPr>
        <w:rPr>
          <w:rFonts w:ascii="Candara" w:hAnsi="Candara"/>
          <w:b/>
          <w:bCs/>
        </w:rPr>
      </w:pPr>
      <w:r w:rsidRPr="00DC100D">
        <w:rPr>
          <w:rFonts w:ascii="Candara" w:hAnsi="Candara"/>
          <w:noProof/>
        </w:rPr>
        <w:drawing>
          <wp:inline distT="0" distB="0" distL="0" distR="0" wp14:anchorId="6AF64FFC" wp14:editId="06676B70">
            <wp:extent cx="1051200" cy="1051200"/>
            <wp:effectExtent l="0" t="0" r="0" b="0"/>
            <wp:docPr id="9" name="Picture 9" descr="A person wearing glasses&#10;&#10;Description automatically generated with low confidence">
              <a:extLst xmlns:a="http://schemas.openxmlformats.org/drawingml/2006/main">
                <a:ext uri="{FF2B5EF4-FFF2-40B4-BE49-F238E27FC236}">
                  <a16:creationId xmlns:a16="http://schemas.microsoft.com/office/drawing/2014/main" id="{6F207051-5796-44CA-A81A-36381F868C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glasses&#10;&#10;Description automatically generated with low confidenc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51200" cy="1051200"/>
                    </a:xfrm>
                    <a:prstGeom prst="rect">
                      <a:avLst/>
                    </a:prstGeom>
                    <a:noFill/>
                    <a:ln>
                      <a:noFill/>
                    </a:ln>
                  </pic:spPr>
                </pic:pic>
              </a:graphicData>
            </a:graphic>
          </wp:inline>
        </w:drawing>
      </w:r>
    </w:p>
    <w:p w14:paraId="037B9531" w14:textId="77777777" w:rsidR="0030661F" w:rsidRPr="00DC100D" w:rsidRDefault="0030661F" w:rsidP="0030661F">
      <w:pPr>
        <w:rPr>
          <w:rFonts w:asciiTheme="majorHAnsi" w:hAnsiTheme="majorHAnsi" w:cstheme="majorHAnsi"/>
          <w:b/>
          <w:bCs/>
          <w:sz w:val="22"/>
          <w:szCs w:val="22"/>
        </w:rPr>
      </w:pPr>
      <w:r w:rsidRPr="00DC100D">
        <w:rPr>
          <w:rFonts w:asciiTheme="majorHAnsi" w:hAnsiTheme="majorHAnsi" w:cstheme="majorHAnsi"/>
          <w:b/>
          <w:bCs/>
          <w:sz w:val="22"/>
          <w:szCs w:val="22"/>
        </w:rPr>
        <w:t>Kerry Topp</w:t>
      </w:r>
    </w:p>
    <w:p w14:paraId="37173259" w14:textId="77777777" w:rsidR="0030661F" w:rsidRPr="00DC100D" w:rsidRDefault="0030661F" w:rsidP="0030661F">
      <w:pPr>
        <w:rPr>
          <w:rFonts w:asciiTheme="majorHAnsi" w:hAnsiTheme="majorHAnsi" w:cstheme="majorHAnsi"/>
          <w:b/>
          <w:bCs/>
          <w:sz w:val="22"/>
          <w:szCs w:val="22"/>
        </w:rPr>
      </w:pPr>
      <w:r w:rsidRPr="00DC100D">
        <w:rPr>
          <w:rFonts w:asciiTheme="majorHAnsi" w:hAnsiTheme="majorHAnsi" w:cstheme="majorHAnsi"/>
          <w:b/>
          <w:bCs/>
          <w:sz w:val="22"/>
          <w:szCs w:val="22"/>
        </w:rPr>
        <w:t>Managing Director - KDT Collective</w:t>
      </w:r>
    </w:p>
    <w:p w14:paraId="0FF346FE" w14:textId="77777777" w:rsidR="0030661F" w:rsidRPr="00DC100D" w:rsidRDefault="0030661F" w:rsidP="0030661F">
      <w:pPr>
        <w:rPr>
          <w:rFonts w:asciiTheme="majorHAnsi" w:hAnsiTheme="majorHAnsi" w:cstheme="majorHAnsi"/>
          <w:b/>
          <w:bCs/>
          <w:sz w:val="22"/>
          <w:szCs w:val="22"/>
        </w:rPr>
      </w:pPr>
    </w:p>
    <w:p w14:paraId="02F73CC5" w14:textId="77777777" w:rsidR="0030661F" w:rsidRPr="00DC100D" w:rsidRDefault="0030661F" w:rsidP="0030661F">
      <w:pPr>
        <w:rPr>
          <w:rFonts w:asciiTheme="majorHAnsi" w:hAnsiTheme="majorHAnsi" w:cstheme="majorHAnsi"/>
          <w:b/>
          <w:bCs/>
          <w:sz w:val="22"/>
          <w:szCs w:val="22"/>
          <w:shd w:val="clear" w:color="auto" w:fill="FFFFFF"/>
          <w:lang w:eastAsia="en-NZ"/>
        </w:rPr>
      </w:pPr>
      <w:r w:rsidRPr="00DC100D">
        <w:rPr>
          <w:rFonts w:asciiTheme="majorHAnsi" w:hAnsiTheme="majorHAnsi" w:cstheme="majorHAnsi"/>
          <w:b/>
          <w:bCs/>
          <w:i/>
          <w:iCs/>
          <w:sz w:val="22"/>
          <w:szCs w:val="22"/>
          <w:shd w:val="clear" w:color="auto" w:fill="FFFFFF"/>
          <w:lang w:eastAsia="en-NZ"/>
        </w:rPr>
        <w:t>“Helping courageous business leaders innovate &amp; collaborate for intergenerational value, impact &amp; relevance.”</w:t>
      </w:r>
    </w:p>
    <w:p w14:paraId="61E2F169" w14:textId="77777777" w:rsidR="0030661F" w:rsidRPr="00DC100D" w:rsidRDefault="0030661F" w:rsidP="0030661F">
      <w:pPr>
        <w:rPr>
          <w:rFonts w:asciiTheme="majorHAnsi" w:hAnsiTheme="majorHAnsi" w:cstheme="majorHAnsi"/>
          <w:sz w:val="22"/>
          <w:szCs w:val="22"/>
        </w:rPr>
      </w:pPr>
      <w:r w:rsidRPr="00DC100D">
        <w:rPr>
          <w:rFonts w:asciiTheme="majorHAnsi" w:hAnsiTheme="majorHAnsi" w:cstheme="majorHAnsi"/>
          <w:sz w:val="22"/>
          <w:szCs w:val="22"/>
        </w:rPr>
        <w:t xml:space="preserve">Kerry Topp is the founder of </w:t>
      </w:r>
      <w:r w:rsidRPr="00DC100D">
        <w:rPr>
          <w:rFonts w:asciiTheme="majorHAnsi" w:hAnsiTheme="majorHAnsi" w:cstheme="majorHAnsi"/>
          <w:b/>
          <w:bCs/>
          <w:sz w:val="22"/>
          <w:szCs w:val="22"/>
        </w:rPr>
        <w:t>The Kerry Topp Collective</w:t>
      </w:r>
      <w:r w:rsidRPr="00DC100D">
        <w:rPr>
          <w:rFonts w:asciiTheme="majorHAnsi" w:hAnsiTheme="majorHAnsi" w:cstheme="majorHAnsi"/>
          <w:sz w:val="22"/>
          <w:szCs w:val="22"/>
        </w:rPr>
        <w:t xml:space="preserve"> (The KTC), a boutique leadership and innovation practice. Specializing in aiding multi-sector </w:t>
      </w:r>
      <w:proofErr w:type="spellStart"/>
      <w:r w:rsidRPr="00DC100D">
        <w:rPr>
          <w:rFonts w:asciiTheme="majorHAnsi" w:hAnsiTheme="majorHAnsi" w:cstheme="majorHAnsi"/>
          <w:sz w:val="22"/>
          <w:szCs w:val="22"/>
        </w:rPr>
        <w:t>organisations</w:t>
      </w:r>
      <w:proofErr w:type="spellEnd"/>
      <w:r w:rsidRPr="00DC100D">
        <w:rPr>
          <w:rFonts w:asciiTheme="majorHAnsi" w:hAnsiTheme="majorHAnsi" w:cstheme="majorHAnsi"/>
          <w:sz w:val="22"/>
          <w:szCs w:val="22"/>
        </w:rPr>
        <w:t xml:space="preserve"> with turnovers ranging from $10m to $100m, The KTC is dedicated to accelerating strategy development and execution, as well as the delivery of new products, services, markets, and models for growth. Kerry brings an emphasis on incorporating cultural intelligence from a Pākehā perspective and is committed to aligning Boards and Executive teams, all while </w:t>
      </w:r>
      <w:proofErr w:type="spellStart"/>
      <w:r w:rsidRPr="00DC100D">
        <w:rPr>
          <w:rFonts w:asciiTheme="majorHAnsi" w:hAnsiTheme="majorHAnsi" w:cstheme="majorHAnsi"/>
          <w:sz w:val="22"/>
          <w:szCs w:val="22"/>
        </w:rPr>
        <w:t>honouring</w:t>
      </w:r>
      <w:proofErr w:type="spellEnd"/>
      <w:r w:rsidRPr="00DC100D">
        <w:rPr>
          <w:rFonts w:asciiTheme="majorHAnsi" w:hAnsiTheme="majorHAnsi" w:cstheme="majorHAnsi"/>
          <w:sz w:val="22"/>
          <w:szCs w:val="22"/>
        </w:rPr>
        <w:t xml:space="preserve"> the principles of Te </w:t>
      </w:r>
      <w:proofErr w:type="spellStart"/>
      <w:r w:rsidRPr="00DC100D">
        <w:rPr>
          <w:rFonts w:asciiTheme="majorHAnsi" w:hAnsiTheme="majorHAnsi" w:cstheme="majorHAnsi"/>
          <w:sz w:val="22"/>
          <w:szCs w:val="22"/>
        </w:rPr>
        <w:t>Tiriti</w:t>
      </w:r>
      <w:proofErr w:type="spellEnd"/>
      <w:r w:rsidRPr="00DC100D">
        <w:rPr>
          <w:rFonts w:asciiTheme="majorHAnsi" w:hAnsiTheme="majorHAnsi" w:cstheme="majorHAnsi"/>
          <w:sz w:val="22"/>
          <w:szCs w:val="22"/>
        </w:rPr>
        <w:t xml:space="preserve"> o Waitangi.</w:t>
      </w:r>
    </w:p>
    <w:p w14:paraId="5A542A8D" w14:textId="77777777" w:rsidR="0030661F" w:rsidRPr="00DC100D" w:rsidRDefault="0030661F" w:rsidP="0030661F">
      <w:pPr>
        <w:rPr>
          <w:rFonts w:asciiTheme="majorHAnsi" w:hAnsiTheme="majorHAnsi" w:cstheme="majorHAnsi"/>
          <w:sz w:val="22"/>
          <w:szCs w:val="22"/>
        </w:rPr>
      </w:pPr>
      <w:r w:rsidRPr="00DC100D">
        <w:rPr>
          <w:rFonts w:asciiTheme="majorHAnsi" w:hAnsiTheme="majorHAnsi" w:cstheme="majorHAnsi"/>
          <w:sz w:val="22"/>
          <w:szCs w:val="22"/>
        </w:rPr>
        <w:t>Kerry’s career history includes influential roles such as Associate Director of Transformation &amp; Innovation, and prior to that, General Manager of Digital, Mobile &amp; Innovation at Datacom, Distribution &amp; Customer Solutions Manager at Air New Zealand and Senior Technical Programme Manager at Telstra Clear from 2004 to 2005. </w:t>
      </w:r>
    </w:p>
    <w:p w14:paraId="69F15928" w14:textId="77777777" w:rsidR="0030661F" w:rsidRPr="00DC100D" w:rsidRDefault="0030661F" w:rsidP="0030661F">
      <w:pPr>
        <w:rPr>
          <w:rFonts w:asciiTheme="majorHAnsi" w:hAnsiTheme="majorHAnsi" w:cstheme="majorHAnsi"/>
          <w:sz w:val="22"/>
          <w:szCs w:val="22"/>
        </w:rPr>
      </w:pPr>
      <w:r w:rsidRPr="00DC100D">
        <w:rPr>
          <w:rFonts w:asciiTheme="majorHAnsi" w:hAnsiTheme="majorHAnsi" w:cstheme="majorHAnsi"/>
          <w:sz w:val="22"/>
          <w:szCs w:val="22"/>
        </w:rPr>
        <w:t xml:space="preserve">Kerry's approach is relationship-centered, fostering trust and respect. His mission consistently aims to enrich lives, with a clear purpose to ‘connect people &amp; technology’ for the advancement of businesses and communities, and he aspires to leave a legacy as </w:t>
      </w:r>
      <w:r w:rsidRPr="00DC100D">
        <w:rPr>
          <w:rFonts w:asciiTheme="majorHAnsi" w:hAnsiTheme="majorHAnsi" w:cstheme="majorHAnsi"/>
          <w:b/>
          <w:bCs/>
          <w:sz w:val="22"/>
          <w:szCs w:val="22"/>
        </w:rPr>
        <w:t>'Good Ancestor</w:t>
      </w:r>
      <w:r w:rsidRPr="00DC100D">
        <w:rPr>
          <w:rFonts w:asciiTheme="majorHAnsi" w:hAnsiTheme="majorHAnsi" w:cstheme="majorHAnsi"/>
          <w:sz w:val="22"/>
          <w:szCs w:val="22"/>
        </w:rPr>
        <w:t>.'</w:t>
      </w:r>
    </w:p>
    <w:p w14:paraId="3EA32304" w14:textId="77777777" w:rsidR="0030661F" w:rsidRPr="00DC100D" w:rsidRDefault="0030661F" w:rsidP="00DF48A4">
      <w:pPr>
        <w:rPr>
          <w:rFonts w:ascii="Calibri Light" w:hAnsi="Calibri Light" w:cs="Calibri Light"/>
          <w:sz w:val="22"/>
          <w:szCs w:val="22"/>
          <w:lang w:eastAsia="en-NZ"/>
        </w:rPr>
      </w:pPr>
    </w:p>
    <w:p w14:paraId="07FE464E" w14:textId="77777777" w:rsidR="00DF48A4" w:rsidRPr="00DC100D" w:rsidRDefault="00DF48A4" w:rsidP="00DF48A4">
      <w:pPr>
        <w:widowControl w:val="0"/>
        <w:autoSpaceDE w:val="0"/>
        <w:autoSpaceDN w:val="0"/>
        <w:adjustRightInd w:val="0"/>
        <w:spacing w:after="240"/>
        <w:contextualSpacing/>
        <w:rPr>
          <w:rFonts w:cs="Arial Narrow"/>
          <w:b/>
          <w:bCs/>
          <w:sz w:val="22"/>
          <w:szCs w:val="22"/>
        </w:rPr>
      </w:pPr>
    </w:p>
    <w:p w14:paraId="40DBDC3A" w14:textId="77777777" w:rsidR="00DF48A4" w:rsidRPr="00DC100D" w:rsidRDefault="00DF48A4" w:rsidP="00DF48A4">
      <w:pPr>
        <w:widowControl w:val="0"/>
        <w:autoSpaceDE w:val="0"/>
        <w:autoSpaceDN w:val="0"/>
        <w:adjustRightInd w:val="0"/>
        <w:spacing w:after="240"/>
        <w:contextualSpacing/>
        <w:rPr>
          <w:rFonts w:cs="Arial Narrow"/>
          <w:b/>
          <w:bCs/>
          <w:sz w:val="22"/>
          <w:szCs w:val="22"/>
        </w:rPr>
      </w:pPr>
    </w:p>
    <w:p w14:paraId="4D9C7842" w14:textId="77777777" w:rsidR="00DF48A4" w:rsidRPr="00DC100D" w:rsidRDefault="00DF48A4" w:rsidP="00DF48A4">
      <w:pPr>
        <w:widowControl w:val="0"/>
        <w:autoSpaceDE w:val="0"/>
        <w:autoSpaceDN w:val="0"/>
        <w:adjustRightInd w:val="0"/>
        <w:spacing w:after="240"/>
        <w:contextualSpacing/>
        <w:rPr>
          <w:rFonts w:cs="Arial Narrow"/>
          <w:b/>
          <w:bCs/>
          <w:sz w:val="22"/>
          <w:szCs w:val="22"/>
        </w:rPr>
      </w:pPr>
      <w:r w:rsidRPr="00DC100D">
        <w:rPr>
          <w:rFonts w:asciiTheme="majorHAnsi" w:hAnsiTheme="majorHAnsi"/>
          <w:noProof/>
          <w:sz w:val="22"/>
          <w:szCs w:val="22"/>
        </w:rPr>
        <w:drawing>
          <wp:inline distT="0" distB="0" distL="0" distR="0" wp14:anchorId="01BBEECD" wp14:editId="21C4D896">
            <wp:extent cx="903600" cy="1069200"/>
            <wp:effectExtent l="0" t="0" r="0" b="0"/>
            <wp:docPr id="10" name="Picture 10" descr="A person smiling at the camera&#10;&#10;Description automatically generated with low confidence">
              <a:extLst xmlns:a="http://schemas.openxmlformats.org/drawingml/2006/main">
                <a:ext uri="{FF2B5EF4-FFF2-40B4-BE49-F238E27FC236}">
                  <a16:creationId xmlns:a16="http://schemas.microsoft.com/office/drawing/2014/main" id="{79542D99-FDD0-4025-A873-6873240818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miling at the camera&#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3600" cy="1069200"/>
                    </a:xfrm>
                    <a:prstGeom prst="rect">
                      <a:avLst/>
                    </a:prstGeom>
                    <a:noFill/>
                    <a:ln>
                      <a:noFill/>
                    </a:ln>
                  </pic:spPr>
                </pic:pic>
              </a:graphicData>
            </a:graphic>
          </wp:inline>
        </w:drawing>
      </w:r>
    </w:p>
    <w:p w14:paraId="06BE57FE" w14:textId="77777777" w:rsidR="00DF48A4" w:rsidRPr="00DC100D" w:rsidRDefault="00DF48A4" w:rsidP="00DF48A4">
      <w:pPr>
        <w:widowControl w:val="0"/>
        <w:autoSpaceDE w:val="0"/>
        <w:autoSpaceDN w:val="0"/>
        <w:adjustRightInd w:val="0"/>
        <w:spacing w:after="240"/>
        <w:contextualSpacing/>
        <w:rPr>
          <w:rFonts w:cs="Arial Narrow"/>
          <w:b/>
          <w:bCs/>
          <w:sz w:val="22"/>
          <w:szCs w:val="22"/>
        </w:rPr>
      </w:pPr>
    </w:p>
    <w:p w14:paraId="4F4260D9" w14:textId="77777777" w:rsidR="00DF48A4" w:rsidRPr="00DC100D" w:rsidRDefault="00DF48A4" w:rsidP="00DF48A4">
      <w:pPr>
        <w:rPr>
          <w:rFonts w:asciiTheme="majorHAnsi" w:hAnsiTheme="majorHAnsi" w:cstheme="majorHAnsi"/>
          <w:sz w:val="20"/>
          <w:szCs w:val="20"/>
          <w:lang w:val="en-NZ" w:eastAsia="en-NZ"/>
        </w:rPr>
      </w:pPr>
      <w:r w:rsidRPr="00DC100D">
        <w:rPr>
          <w:rFonts w:asciiTheme="majorHAnsi" w:hAnsiTheme="majorHAnsi" w:cstheme="majorHAnsi"/>
          <w:b/>
          <w:bCs/>
          <w:sz w:val="22"/>
          <w:szCs w:val="22"/>
        </w:rPr>
        <w:t>Matt Guzik CCM, CCE, </w:t>
      </w:r>
    </w:p>
    <w:p w14:paraId="408A39CD" w14:textId="77777777" w:rsidR="00DF48A4" w:rsidRPr="00DC100D" w:rsidRDefault="00DF48A4" w:rsidP="00DF48A4">
      <w:pPr>
        <w:rPr>
          <w:rFonts w:asciiTheme="majorHAnsi" w:hAnsiTheme="majorHAnsi" w:cstheme="majorHAnsi"/>
          <w:b/>
          <w:bCs/>
          <w:sz w:val="22"/>
          <w:szCs w:val="22"/>
        </w:rPr>
      </w:pPr>
      <w:r w:rsidRPr="00DC100D">
        <w:rPr>
          <w:rFonts w:asciiTheme="majorHAnsi" w:hAnsiTheme="majorHAnsi" w:cstheme="majorHAnsi"/>
          <w:b/>
          <w:bCs/>
          <w:sz w:val="22"/>
          <w:szCs w:val="22"/>
        </w:rPr>
        <w:t xml:space="preserve">General Manager </w:t>
      </w:r>
    </w:p>
    <w:p w14:paraId="11D84691" w14:textId="77777777" w:rsidR="00DF48A4" w:rsidRPr="00DC100D" w:rsidRDefault="00DF48A4" w:rsidP="00DF48A4">
      <w:pPr>
        <w:rPr>
          <w:rFonts w:asciiTheme="majorHAnsi" w:hAnsiTheme="majorHAnsi" w:cstheme="majorHAnsi"/>
          <w:b/>
          <w:bCs/>
          <w:sz w:val="22"/>
          <w:szCs w:val="22"/>
        </w:rPr>
      </w:pPr>
      <w:r w:rsidRPr="00DC100D">
        <w:rPr>
          <w:rFonts w:asciiTheme="majorHAnsi" w:hAnsiTheme="majorHAnsi" w:cstheme="majorHAnsi"/>
          <w:b/>
          <w:bCs/>
          <w:sz w:val="22"/>
          <w:szCs w:val="22"/>
        </w:rPr>
        <w:t>Tara Iti Golf Club</w:t>
      </w:r>
    </w:p>
    <w:p w14:paraId="3117DB07" w14:textId="77777777" w:rsidR="00DF48A4" w:rsidRPr="00DC100D" w:rsidRDefault="00DF48A4" w:rsidP="00DF48A4">
      <w:pPr>
        <w:rPr>
          <w:rFonts w:asciiTheme="majorHAnsi" w:hAnsiTheme="majorHAnsi" w:cstheme="majorHAnsi"/>
          <w:sz w:val="22"/>
          <w:szCs w:val="22"/>
        </w:rPr>
      </w:pPr>
    </w:p>
    <w:p w14:paraId="7B3A77C7" w14:textId="77777777" w:rsidR="00DF48A4" w:rsidRPr="00DC100D" w:rsidRDefault="00DF48A4" w:rsidP="00DF48A4">
      <w:pPr>
        <w:rPr>
          <w:rFonts w:ascii="Calibri Light" w:hAnsi="Calibri Light" w:cs="Calibri Light"/>
          <w:sz w:val="22"/>
          <w:szCs w:val="22"/>
        </w:rPr>
      </w:pPr>
      <w:r w:rsidRPr="00DC100D">
        <w:rPr>
          <w:rFonts w:ascii="Calibri Light" w:hAnsi="Calibri Light" w:cs="Calibri Light"/>
          <w:sz w:val="22"/>
          <w:szCs w:val="22"/>
        </w:rPr>
        <w:lastRenderedPageBreak/>
        <w:t>Matt is the General Manager and Certified Club Manager of Tara Iti Golf Club, Te Arai, New Zealand. He has the responsibility of the startup and oversight of all Club operations. Matt came to the Tara Iti Golf Club with a wealth of experience gained in 30 plus years of Country Club management. He has been instrumental in opening and managing several prestigious Clubs across the country, notably Charles Schwab’s Stock Farm Club in Hamilton, Montana, the Golf Club at Newcastle in Bellevue, Washington, Interlachen Country Club in Edina Minnesota, the Desert Mountain Sonoran and Cochise/Geronimo Clubhouses in Scottsdale, Arizona, which hosted the Tradition, a major senior PGA event, the Eau Claire Country Club in Eau Claire, Wisconsin, the Quail Ridge Country Club in Boynton Beach, Florida, and the Midland Hills Country Club in Roseville, Minnesota.</w:t>
      </w:r>
    </w:p>
    <w:p w14:paraId="0D11FE23" w14:textId="77777777" w:rsidR="00DF48A4" w:rsidRPr="00DC100D" w:rsidRDefault="00DF48A4" w:rsidP="00DF48A4">
      <w:pPr>
        <w:rPr>
          <w:rFonts w:ascii="Calibri Light" w:hAnsi="Calibri Light" w:cs="Calibri Light"/>
          <w:sz w:val="22"/>
          <w:szCs w:val="22"/>
        </w:rPr>
      </w:pPr>
      <w:r w:rsidRPr="00DC100D">
        <w:rPr>
          <w:rFonts w:ascii="Calibri Light" w:hAnsi="Calibri Light" w:cs="Calibri Light"/>
          <w:sz w:val="22"/>
          <w:szCs w:val="22"/>
        </w:rPr>
        <w:t>Matt is a graduate of St. Mary's University in Winona, Minnesota, with a double major in Business and Communication Arts. Matt was selected and recognized for the class of Fellows at the 2020 CMAA World Conference, has won CMAA’s overall “Idea of the Year” on several occasions. He has previously spoken at CMAA National Conference and written several articles for Boardroom Magazine. </w:t>
      </w:r>
    </w:p>
    <w:p w14:paraId="064F4D79" w14:textId="77777777" w:rsidR="00DF48A4" w:rsidRPr="00DC100D" w:rsidRDefault="00DF48A4" w:rsidP="00DF48A4">
      <w:pPr>
        <w:rPr>
          <w:rFonts w:ascii="Candara" w:hAnsi="Candara"/>
          <w:sz w:val="20"/>
          <w:szCs w:val="20"/>
        </w:rPr>
      </w:pPr>
    </w:p>
    <w:p w14:paraId="2B5BDCBF" w14:textId="77777777" w:rsidR="00DF48A4" w:rsidRPr="00DC100D" w:rsidRDefault="00DF48A4" w:rsidP="00DF48A4">
      <w:pPr>
        <w:rPr>
          <w:rFonts w:asciiTheme="minorHAnsi" w:hAnsiTheme="minorHAnsi" w:cstheme="minorHAnsi"/>
          <w:sz w:val="18"/>
          <w:szCs w:val="18"/>
          <w:lang w:val="en-NZ" w:eastAsia="en-NZ"/>
        </w:rPr>
      </w:pPr>
    </w:p>
    <w:p w14:paraId="7E30514B" w14:textId="77777777" w:rsidR="00DF48A4" w:rsidRPr="00DC100D" w:rsidRDefault="00DF48A4" w:rsidP="00DF48A4">
      <w:pPr>
        <w:rPr>
          <w:rFonts w:ascii="Candara" w:hAnsi="Candara"/>
          <w:sz w:val="20"/>
          <w:szCs w:val="20"/>
        </w:rPr>
      </w:pPr>
    </w:p>
    <w:p w14:paraId="1EAB9625" w14:textId="77777777" w:rsidR="00DF48A4" w:rsidRPr="00DC100D" w:rsidRDefault="00DF48A4" w:rsidP="00DF48A4">
      <w:pPr>
        <w:spacing w:before="100" w:beforeAutospacing="1" w:after="105"/>
        <w:contextualSpacing/>
        <w:jc w:val="both"/>
        <w:rPr>
          <w:b/>
          <w:sz w:val="22"/>
          <w:szCs w:val="22"/>
        </w:rPr>
      </w:pPr>
      <w:r w:rsidRPr="00DC100D">
        <w:rPr>
          <w:rFonts w:asciiTheme="majorHAnsi" w:eastAsiaTheme="minorHAnsi" w:hAnsiTheme="majorHAnsi" w:cstheme="minorBidi"/>
          <w:noProof/>
          <w:sz w:val="22"/>
          <w:szCs w:val="22"/>
          <w:lang w:val="en-NZ"/>
        </w:rPr>
        <w:drawing>
          <wp:inline distT="0" distB="0" distL="0" distR="0" wp14:anchorId="17B5A91F" wp14:editId="2F25BE57">
            <wp:extent cx="1072800" cy="1072800"/>
            <wp:effectExtent l="0" t="0" r="0" b="0"/>
            <wp:docPr id="8" name="Picture 8" descr="Michael Rondel, Audit &amp; Assurance Partner, Audit &amp; Assurance National Leader">
              <a:extLst xmlns:a="http://schemas.openxmlformats.org/drawingml/2006/main">
                <a:ext uri="{FF2B5EF4-FFF2-40B4-BE49-F238E27FC236}">
                  <a16:creationId xmlns:a16="http://schemas.microsoft.com/office/drawing/2014/main" id="{19754164-ED16-451A-BB3D-C39240BC23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ael Rondel, Audit &amp; Assurance Partner, Audit &amp; Assurance National Lea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2800" cy="1072800"/>
                    </a:xfrm>
                    <a:prstGeom prst="rect">
                      <a:avLst/>
                    </a:prstGeom>
                    <a:noFill/>
                    <a:ln>
                      <a:noFill/>
                    </a:ln>
                  </pic:spPr>
                </pic:pic>
              </a:graphicData>
            </a:graphic>
          </wp:inline>
        </w:drawing>
      </w:r>
    </w:p>
    <w:p w14:paraId="37ABD27F" w14:textId="77777777" w:rsidR="00DF48A4" w:rsidRPr="00DC100D" w:rsidRDefault="00DF48A4" w:rsidP="00DF48A4">
      <w:pPr>
        <w:spacing w:before="100" w:beforeAutospacing="1" w:after="105"/>
        <w:contextualSpacing/>
        <w:jc w:val="both"/>
        <w:rPr>
          <w:b/>
          <w:sz w:val="22"/>
          <w:szCs w:val="22"/>
        </w:rPr>
      </w:pPr>
    </w:p>
    <w:p w14:paraId="1D2105F5" w14:textId="77777777" w:rsidR="003B2FD1" w:rsidRPr="00DC100D" w:rsidRDefault="003B2FD1" w:rsidP="003B2FD1">
      <w:pPr>
        <w:spacing w:before="100" w:beforeAutospacing="1" w:after="105"/>
        <w:contextualSpacing/>
        <w:jc w:val="both"/>
        <w:rPr>
          <w:rFonts w:ascii="Candara" w:hAnsi="Candara"/>
          <w:b/>
          <w:sz w:val="22"/>
          <w:szCs w:val="22"/>
        </w:rPr>
      </w:pPr>
      <w:r w:rsidRPr="00DC100D">
        <w:rPr>
          <w:rFonts w:ascii="Candara" w:hAnsi="Candara"/>
          <w:b/>
          <w:sz w:val="22"/>
          <w:szCs w:val="22"/>
        </w:rPr>
        <w:t>Michael Rondel BCom</w:t>
      </w:r>
      <w:r>
        <w:rPr>
          <w:rFonts w:ascii="Candara" w:hAnsi="Candara"/>
          <w:b/>
          <w:sz w:val="22"/>
          <w:szCs w:val="22"/>
        </w:rPr>
        <w:t>, FCA</w:t>
      </w:r>
    </w:p>
    <w:p w14:paraId="16EE466C" w14:textId="77777777" w:rsidR="003B2FD1" w:rsidRDefault="003B2FD1" w:rsidP="003B2FD1">
      <w:pPr>
        <w:spacing w:before="100" w:beforeAutospacing="1" w:after="105"/>
        <w:contextualSpacing/>
        <w:jc w:val="both"/>
        <w:rPr>
          <w:rFonts w:ascii="Candara" w:hAnsi="Candara"/>
          <w:b/>
          <w:sz w:val="22"/>
          <w:szCs w:val="22"/>
        </w:rPr>
      </w:pPr>
      <w:r w:rsidRPr="00DC100D">
        <w:rPr>
          <w:rFonts w:ascii="Candara" w:hAnsi="Candara"/>
          <w:b/>
          <w:sz w:val="22"/>
          <w:szCs w:val="22"/>
        </w:rPr>
        <w:t>Partner – BDO</w:t>
      </w:r>
      <w:r>
        <w:rPr>
          <w:rFonts w:ascii="Candara" w:hAnsi="Candara"/>
          <w:b/>
          <w:sz w:val="22"/>
          <w:szCs w:val="22"/>
        </w:rPr>
        <w:t xml:space="preserve"> </w:t>
      </w:r>
      <w:r w:rsidRPr="00DC100D">
        <w:rPr>
          <w:rFonts w:ascii="Candara" w:hAnsi="Candara"/>
          <w:b/>
          <w:sz w:val="22"/>
          <w:szCs w:val="22"/>
        </w:rPr>
        <w:t>Christchurch</w:t>
      </w:r>
    </w:p>
    <w:p w14:paraId="24C078EB" w14:textId="77777777" w:rsidR="003B2FD1" w:rsidRPr="00DC100D" w:rsidRDefault="003B2FD1" w:rsidP="003B2FD1">
      <w:pPr>
        <w:spacing w:before="100" w:beforeAutospacing="1" w:after="105"/>
        <w:contextualSpacing/>
        <w:jc w:val="both"/>
        <w:rPr>
          <w:rFonts w:ascii="Candara" w:hAnsi="Candara"/>
          <w:b/>
          <w:sz w:val="22"/>
          <w:szCs w:val="22"/>
        </w:rPr>
      </w:pPr>
    </w:p>
    <w:p w14:paraId="4E105C79" w14:textId="65FF6A6C" w:rsidR="003B2FD1" w:rsidRPr="00DC100D" w:rsidRDefault="003B2FD1" w:rsidP="003B2FD1">
      <w:pPr>
        <w:spacing w:before="100" w:beforeAutospacing="1" w:after="105"/>
        <w:contextualSpacing/>
        <w:jc w:val="both"/>
        <w:rPr>
          <w:rFonts w:ascii="Calibri Light" w:hAnsi="Calibri Light" w:cs="Calibri Light"/>
          <w:sz w:val="22"/>
          <w:szCs w:val="22"/>
          <w:lang w:eastAsia="en-NZ"/>
        </w:rPr>
      </w:pPr>
      <w:r w:rsidRPr="00DC100D">
        <w:rPr>
          <w:rFonts w:ascii="Calibri Light" w:hAnsi="Calibri Light" w:cs="Calibri Light"/>
          <w:sz w:val="22"/>
          <w:szCs w:val="22"/>
          <w:lang w:eastAsia="en-NZ"/>
        </w:rPr>
        <w:t xml:space="preserve">Michael helps lead the audit and assurance advisory division at BDO Christchurch. He has extensive experience both in New Zealand and overseas in providing professional services to medium to large-sized corporate entities and is also involved with a large number of not-for-profit and public sector organizations. Michael is involved at a governance level with a number of </w:t>
      </w:r>
      <w:r>
        <w:rPr>
          <w:rFonts w:ascii="Calibri Light" w:hAnsi="Calibri Light" w:cs="Calibri Light"/>
          <w:sz w:val="22"/>
          <w:szCs w:val="22"/>
          <w:lang w:eastAsia="en-NZ"/>
        </w:rPr>
        <w:t xml:space="preserve">commercial, public sector and </w:t>
      </w:r>
      <w:r w:rsidRPr="00DC100D">
        <w:rPr>
          <w:rFonts w:ascii="Calibri Light" w:hAnsi="Calibri Light" w:cs="Calibri Light"/>
          <w:sz w:val="22"/>
          <w:szCs w:val="22"/>
          <w:lang w:eastAsia="en-NZ"/>
        </w:rPr>
        <w:t>not-for-profit organi</w:t>
      </w:r>
      <w:r>
        <w:rPr>
          <w:rFonts w:ascii="Calibri Light" w:hAnsi="Calibri Light" w:cs="Calibri Light"/>
          <w:sz w:val="22"/>
          <w:szCs w:val="22"/>
          <w:lang w:eastAsia="en-NZ"/>
        </w:rPr>
        <w:t>z</w:t>
      </w:r>
      <w:r w:rsidRPr="00DC100D">
        <w:rPr>
          <w:rFonts w:ascii="Calibri Light" w:hAnsi="Calibri Light" w:cs="Calibri Light"/>
          <w:sz w:val="22"/>
          <w:szCs w:val="22"/>
          <w:lang w:eastAsia="en-NZ"/>
        </w:rPr>
        <w:t xml:space="preserve">ations. </w:t>
      </w:r>
      <w:r>
        <w:rPr>
          <w:rFonts w:ascii="Calibri Light" w:hAnsi="Calibri Light" w:cs="Calibri Light"/>
          <w:sz w:val="22"/>
          <w:szCs w:val="22"/>
          <w:lang w:eastAsia="en-NZ"/>
        </w:rPr>
        <w:t xml:space="preserve"> He has extensive background in the golf sector, having been a Finance Director and Chair at a Club, the Chair of the Canterbury District and on the Board of Golf NZ since January 2024.  Effective October 30</w:t>
      </w:r>
      <w:r w:rsidR="006F565A">
        <w:rPr>
          <w:rFonts w:ascii="Calibri Light" w:hAnsi="Calibri Light" w:cs="Calibri Light"/>
          <w:sz w:val="22"/>
          <w:szCs w:val="22"/>
          <w:lang w:eastAsia="en-NZ"/>
        </w:rPr>
        <w:t>, 2025</w:t>
      </w:r>
      <w:r>
        <w:rPr>
          <w:rFonts w:ascii="Calibri Light" w:hAnsi="Calibri Light" w:cs="Calibri Light"/>
          <w:sz w:val="22"/>
          <w:szCs w:val="22"/>
          <w:lang w:eastAsia="en-NZ"/>
        </w:rPr>
        <w:t>, he will become</w:t>
      </w:r>
      <w:r w:rsidRPr="00DC100D">
        <w:rPr>
          <w:rFonts w:ascii="Calibri Light" w:hAnsi="Calibri Light" w:cs="Calibri Light"/>
          <w:sz w:val="22"/>
          <w:szCs w:val="22"/>
          <w:lang w:eastAsia="en-NZ"/>
        </w:rPr>
        <w:t xml:space="preserve"> the Chair of </w:t>
      </w:r>
      <w:r>
        <w:rPr>
          <w:rFonts w:ascii="Calibri Light" w:hAnsi="Calibri Light" w:cs="Calibri Light"/>
          <w:sz w:val="22"/>
          <w:szCs w:val="22"/>
          <w:lang w:eastAsia="en-NZ"/>
        </w:rPr>
        <w:t>Golf New Zealand</w:t>
      </w:r>
      <w:r w:rsidRPr="00DC100D">
        <w:rPr>
          <w:rFonts w:ascii="Calibri Light" w:hAnsi="Calibri Light" w:cs="Calibri Light"/>
          <w:sz w:val="22"/>
          <w:szCs w:val="22"/>
          <w:lang w:eastAsia="en-NZ"/>
        </w:rPr>
        <w:t>. Michael is also an experienced training facilitator</w:t>
      </w:r>
      <w:r>
        <w:rPr>
          <w:rFonts w:ascii="Calibri Light" w:hAnsi="Calibri Light" w:cs="Calibri Light"/>
          <w:sz w:val="22"/>
          <w:szCs w:val="22"/>
          <w:lang w:eastAsia="en-NZ"/>
        </w:rPr>
        <w:t xml:space="preserve"> and has presented CMA courses for a number of years.</w:t>
      </w:r>
      <w:r w:rsidRPr="00DC100D">
        <w:rPr>
          <w:rFonts w:ascii="Calibri Light" w:hAnsi="Calibri Light" w:cs="Calibri Light"/>
          <w:sz w:val="22"/>
          <w:szCs w:val="22"/>
          <w:lang w:eastAsia="en-NZ"/>
        </w:rPr>
        <w:t xml:space="preserve"> Canterbury born and bred; Michael is married with three children. He is a keen sports enthusiast, enjoys watching many sports and playing golf (when time permits) and running for fitness.</w:t>
      </w:r>
    </w:p>
    <w:p w14:paraId="50583BC6" w14:textId="77777777" w:rsidR="0030661F" w:rsidRPr="00DC100D" w:rsidRDefault="0030661F" w:rsidP="00DF48A4">
      <w:pPr>
        <w:spacing w:before="100" w:beforeAutospacing="1" w:after="105"/>
        <w:contextualSpacing/>
        <w:jc w:val="both"/>
        <w:rPr>
          <w:rFonts w:ascii="Calibri Light" w:hAnsi="Calibri Light" w:cs="Calibri Light"/>
          <w:sz w:val="22"/>
          <w:szCs w:val="22"/>
          <w:lang w:eastAsia="en-NZ"/>
        </w:rPr>
      </w:pPr>
    </w:p>
    <w:p w14:paraId="0A193B25" w14:textId="4AB77B94" w:rsidR="00DF48A4" w:rsidRPr="00DC100D" w:rsidRDefault="00DF48A4" w:rsidP="00DF48A4">
      <w:pPr>
        <w:pStyle w:val="global-navprimary-item"/>
        <w:jc w:val="center"/>
        <w:rPr>
          <w:rFonts w:ascii="Calibri Light" w:hAnsi="Calibri Light" w:cs="Calibri Light"/>
          <w:b/>
          <w:bCs/>
          <w:sz w:val="20"/>
          <w:szCs w:val="20"/>
        </w:rPr>
      </w:pPr>
      <w:r w:rsidRPr="00DC100D">
        <w:rPr>
          <w:rFonts w:asciiTheme="majorHAnsi" w:hAnsiTheme="majorHAnsi" w:cstheme="majorHAnsi"/>
          <w:sz w:val="22"/>
          <w:szCs w:val="22"/>
        </w:rPr>
        <w:t xml:space="preserve"> </w:t>
      </w:r>
      <w:r w:rsidRPr="00DC100D">
        <w:rPr>
          <w:rFonts w:ascii="Calibri Light" w:hAnsi="Calibri Light" w:cs="Calibri Light"/>
          <w:b/>
          <w:bCs/>
          <w:sz w:val="20"/>
          <w:szCs w:val="20"/>
        </w:rPr>
        <w:t>Contact details - Presenters.</w:t>
      </w:r>
    </w:p>
    <w:p w14:paraId="23DB765C" w14:textId="77777777" w:rsidR="00E7159B" w:rsidRPr="00DC100D" w:rsidRDefault="00E7159B" w:rsidP="00DF48A4">
      <w:pPr>
        <w:pStyle w:val="global-navprimary-item"/>
        <w:jc w:val="center"/>
        <w:rPr>
          <w:rFonts w:ascii="Calibri Light" w:hAnsi="Calibri Light" w:cs="Calibri Light"/>
          <w:b/>
          <w:bCs/>
          <w:sz w:val="20"/>
          <w:szCs w:val="20"/>
        </w:rPr>
      </w:pPr>
    </w:p>
    <w:tbl>
      <w:tblPr>
        <w:tblW w:w="10450" w:type="dxa"/>
        <w:jc w:val="center"/>
        <w:tblLook w:val="04A0" w:firstRow="1" w:lastRow="0" w:firstColumn="1" w:lastColumn="0" w:noHBand="0" w:noVBand="1"/>
      </w:tblPr>
      <w:tblGrid>
        <w:gridCol w:w="854"/>
        <w:gridCol w:w="1551"/>
        <w:gridCol w:w="2835"/>
        <w:gridCol w:w="2552"/>
        <w:gridCol w:w="2658"/>
      </w:tblGrid>
      <w:tr w:rsidR="00DC100D" w:rsidRPr="00DC100D" w14:paraId="0412AEE9" w14:textId="77777777" w:rsidTr="001502B4">
        <w:trPr>
          <w:trHeight w:val="320"/>
          <w:jc w:val="center"/>
        </w:trPr>
        <w:tc>
          <w:tcPr>
            <w:tcW w:w="854" w:type="dxa"/>
            <w:tcBorders>
              <w:top w:val="single" w:sz="4" w:space="0" w:color="auto"/>
              <w:left w:val="single" w:sz="4" w:space="0" w:color="auto"/>
              <w:bottom w:val="single" w:sz="4" w:space="0" w:color="auto"/>
              <w:right w:val="single" w:sz="4" w:space="0" w:color="auto"/>
            </w:tcBorders>
            <w:noWrap/>
            <w:vAlign w:val="bottom"/>
            <w:hideMark/>
          </w:tcPr>
          <w:p w14:paraId="04FEA1A2" w14:textId="77777777" w:rsidR="00DF48A4" w:rsidRPr="00DC100D" w:rsidRDefault="00DF48A4">
            <w:pPr>
              <w:rPr>
                <w:rFonts w:ascii="Candara Light" w:hAnsi="Candara Light" w:cs="Calibri Light"/>
                <w:b/>
                <w:bCs/>
                <w:sz w:val="18"/>
                <w:szCs w:val="18"/>
                <w:lang w:val="en-NZ" w:eastAsia="en-NZ"/>
              </w:rPr>
            </w:pPr>
            <w:r w:rsidRPr="00DC100D">
              <w:rPr>
                <w:rFonts w:ascii="Candara Light" w:hAnsi="Candara Light" w:cs="Calibri Light"/>
                <w:b/>
                <w:bCs/>
                <w:sz w:val="18"/>
                <w:szCs w:val="18"/>
                <w:lang w:val="en-NZ" w:eastAsia="en-NZ"/>
              </w:rPr>
              <w:t>Name</w:t>
            </w:r>
          </w:p>
        </w:tc>
        <w:tc>
          <w:tcPr>
            <w:tcW w:w="1551" w:type="dxa"/>
            <w:tcBorders>
              <w:top w:val="single" w:sz="4" w:space="0" w:color="auto"/>
              <w:left w:val="nil"/>
              <w:bottom w:val="single" w:sz="4" w:space="0" w:color="auto"/>
              <w:right w:val="single" w:sz="4" w:space="0" w:color="auto"/>
            </w:tcBorders>
            <w:noWrap/>
            <w:vAlign w:val="bottom"/>
            <w:hideMark/>
          </w:tcPr>
          <w:p w14:paraId="378B7741" w14:textId="77777777" w:rsidR="00DF48A4" w:rsidRPr="00DC100D" w:rsidRDefault="00DF48A4">
            <w:pPr>
              <w:rPr>
                <w:rFonts w:ascii="Candara Light" w:hAnsi="Candara Light" w:cs="Calibri Light"/>
                <w:b/>
                <w:bCs/>
                <w:sz w:val="18"/>
                <w:szCs w:val="18"/>
                <w:lang w:val="en-NZ" w:eastAsia="en-NZ"/>
              </w:rPr>
            </w:pPr>
            <w:r w:rsidRPr="00DC100D">
              <w:rPr>
                <w:rFonts w:ascii="Candara Light" w:hAnsi="Candara Light" w:cs="Calibri Light"/>
                <w:b/>
                <w:bCs/>
                <w:sz w:val="18"/>
                <w:szCs w:val="18"/>
                <w:lang w:val="en-NZ" w:eastAsia="en-NZ"/>
              </w:rPr>
              <w:t>Name</w:t>
            </w:r>
          </w:p>
        </w:tc>
        <w:tc>
          <w:tcPr>
            <w:tcW w:w="2835" w:type="dxa"/>
            <w:tcBorders>
              <w:top w:val="single" w:sz="4" w:space="0" w:color="auto"/>
              <w:left w:val="nil"/>
              <w:bottom w:val="single" w:sz="4" w:space="0" w:color="auto"/>
              <w:right w:val="single" w:sz="4" w:space="0" w:color="auto"/>
            </w:tcBorders>
            <w:noWrap/>
            <w:vAlign w:val="bottom"/>
            <w:hideMark/>
          </w:tcPr>
          <w:p w14:paraId="7C6AC350" w14:textId="77777777" w:rsidR="00DF48A4" w:rsidRPr="00DC100D" w:rsidRDefault="00DF48A4">
            <w:pPr>
              <w:shd w:val="clear" w:color="auto" w:fill="FFFFFF"/>
              <w:spacing w:line="257" w:lineRule="atLeast"/>
              <w:rPr>
                <w:rFonts w:ascii="Candara Light" w:hAnsi="Candara Light"/>
                <w:b/>
                <w:bCs/>
                <w:sz w:val="18"/>
                <w:szCs w:val="18"/>
                <w:lang w:eastAsia="en-NZ"/>
              </w:rPr>
            </w:pPr>
            <w:r w:rsidRPr="00DC100D">
              <w:rPr>
                <w:rFonts w:ascii="Candara Light" w:hAnsi="Candara Light"/>
                <w:b/>
                <w:bCs/>
                <w:sz w:val="18"/>
                <w:szCs w:val="18"/>
                <w:lang w:eastAsia="en-NZ"/>
              </w:rPr>
              <w:t>Position</w:t>
            </w:r>
          </w:p>
        </w:tc>
        <w:tc>
          <w:tcPr>
            <w:tcW w:w="2552" w:type="dxa"/>
            <w:tcBorders>
              <w:top w:val="single" w:sz="4" w:space="0" w:color="auto"/>
              <w:left w:val="nil"/>
              <w:bottom w:val="single" w:sz="4" w:space="0" w:color="auto"/>
              <w:right w:val="single" w:sz="4" w:space="0" w:color="auto"/>
            </w:tcBorders>
            <w:noWrap/>
            <w:vAlign w:val="bottom"/>
            <w:hideMark/>
          </w:tcPr>
          <w:p w14:paraId="26D3D7F0" w14:textId="77777777" w:rsidR="00DF48A4" w:rsidRPr="00DC100D" w:rsidRDefault="00DF48A4">
            <w:pPr>
              <w:rPr>
                <w:rFonts w:ascii="Candara Light" w:hAnsi="Candara Light" w:cs="Calibri Light"/>
                <w:b/>
                <w:bCs/>
                <w:sz w:val="18"/>
                <w:szCs w:val="18"/>
                <w:lang w:val="en-NZ" w:eastAsia="en-NZ"/>
              </w:rPr>
            </w:pPr>
            <w:r w:rsidRPr="00DC100D">
              <w:rPr>
                <w:rFonts w:ascii="Candara Light" w:hAnsi="Candara Light" w:cs="Calibri Light"/>
                <w:b/>
                <w:bCs/>
                <w:sz w:val="18"/>
                <w:szCs w:val="18"/>
                <w:lang w:val="en-NZ" w:eastAsia="en-NZ"/>
              </w:rPr>
              <w:t>Organisation</w:t>
            </w:r>
          </w:p>
        </w:tc>
        <w:tc>
          <w:tcPr>
            <w:tcW w:w="2658" w:type="dxa"/>
            <w:tcBorders>
              <w:top w:val="single" w:sz="4" w:space="0" w:color="auto"/>
              <w:left w:val="nil"/>
              <w:bottom w:val="single" w:sz="4" w:space="0" w:color="auto"/>
              <w:right w:val="single" w:sz="4" w:space="0" w:color="auto"/>
            </w:tcBorders>
            <w:noWrap/>
            <w:vAlign w:val="bottom"/>
            <w:hideMark/>
          </w:tcPr>
          <w:p w14:paraId="280FE00A" w14:textId="77777777" w:rsidR="00DF48A4" w:rsidRPr="00DC100D" w:rsidRDefault="00DF48A4">
            <w:pPr>
              <w:rPr>
                <w:rFonts w:ascii="Candara Light" w:hAnsi="Candara Light" w:cs="Calibri Light"/>
                <w:b/>
                <w:bCs/>
                <w:sz w:val="18"/>
                <w:szCs w:val="18"/>
                <w:lang w:val="en-NZ" w:eastAsia="en-NZ"/>
              </w:rPr>
            </w:pPr>
            <w:r w:rsidRPr="00DC100D">
              <w:rPr>
                <w:rFonts w:ascii="Candara Light" w:hAnsi="Candara Light" w:cs="Calibri Light"/>
                <w:b/>
                <w:bCs/>
                <w:sz w:val="18"/>
                <w:szCs w:val="18"/>
                <w:lang w:val="en-NZ" w:eastAsia="en-NZ"/>
              </w:rPr>
              <w:t>Email</w:t>
            </w:r>
          </w:p>
        </w:tc>
      </w:tr>
      <w:tr w:rsidR="00DC100D" w:rsidRPr="00DC100D" w14:paraId="60D58EA1" w14:textId="77777777" w:rsidTr="00630498">
        <w:trPr>
          <w:trHeight w:val="320"/>
          <w:jc w:val="center"/>
        </w:trPr>
        <w:tc>
          <w:tcPr>
            <w:tcW w:w="854" w:type="dxa"/>
            <w:tcBorders>
              <w:top w:val="nil"/>
              <w:left w:val="single" w:sz="4" w:space="0" w:color="auto"/>
              <w:bottom w:val="single" w:sz="4" w:space="0" w:color="auto"/>
              <w:right w:val="single" w:sz="4" w:space="0" w:color="auto"/>
            </w:tcBorders>
            <w:noWrap/>
            <w:vAlign w:val="bottom"/>
          </w:tcPr>
          <w:p w14:paraId="0135F008" w14:textId="445C7906" w:rsidR="00DF48A4" w:rsidRPr="00DC100D" w:rsidRDefault="00630498">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Zoey</w:t>
            </w:r>
          </w:p>
        </w:tc>
        <w:tc>
          <w:tcPr>
            <w:tcW w:w="1551" w:type="dxa"/>
            <w:tcBorders>
              <w:top w:val="nil"/>
              <w:left w:val="nil"/>
              <w:bottom w:val="single" w:sz="4" w:space="0" w:color="auto"/>
              <w:right w:val="single" w:sz="4" w:space="0" w:color="auto"/>
            </w:tcBorders>
            <w:noWrap/>
            <w:vAlign w:val="bottom"/>
          </w:tcPr>
          <w:p w14:paraId="0D461DBA" w14:textId="47380A99" w:rsidR="00DF48A4" w:rsidRPr="00DC100D" w:rsidRDefault="00630498">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Gruener</w:t>
            </w:r>
          </w:p>
        </w:tc>
        <w:tc>
          <w:tcPr>
            <w:tcW w:w="2835" w:type="dxa"/>
            <w:tcBorders>
              <w:top w:val="nil"/>
              <w:left w:val="nil"/>
              <w:bottom w:val="single" w:sz="4" w:space="0" w:color="auto"/>
              <w:right w:val="single" w:sz="4" w:space="0" w:color="auto"/>
            </w:tcBorders>
            <w:noWrap/>
            <w:vAlign w:val="bottom"/>
          </w:tcPr>
          <w:p w14:paraId="54750E9B" w14:textId="57DB8471" w:rsidR="00DF48A4" w:rsidRPr="00DC100D" w:rsidRDefault="00630498">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 xml:space="preserve">Personal </w:t>
            </w:r>
            <w:r w:rsidR="000870B5" w:rsidRPr="00DC100D">
              <w:rPr>
                <w:rFonts w:ascii="Candara Light" w:hAnsi="Candara Light" w:cs="Calibri Light"/>
                <w:sz w:val="18"/>
                <w:szCs w:val="18"/>
                <w:lang w:val="en-NZ" w:eastAsia="en-NZ"/>
              </w:rPr>
              <w:t>Assistant</w:t>
            </w:r>
          </w:p>
        </w:tc>
        <w:tc>
          <w:tcPr>
            <w:tcW w:w="2552" w:type="dxa"/>
            <w:tcBorders>
              <w:top w:val="nil"/>
              <w:left w:val="nil"/>
              <w:bottom w:val="single" w:sz="4" w:space="0" w:color="auto"/>
              <w:right w:val="single" w:sz="4" w:space="0" w:color="auto"/>
            </w:tcBorders>
            <w:noWrap/>
            <w:vAlign w:val="bottom"/>
          </w:tcPr>
          <w:p w14:paraId="29BE2B93" w14:textId="1D0E776B" w:rsidR="00DF48A4" w:rsidRPr="00DC100D" w:rsidRDefault="00630498">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Tara Iti Golf Club</w:t>
            </w:r>
          </w:p>
        </w:tc>
        <w:tc>
          <w:tcPr>
            <w:tcW w:w="2658" w:type="dxa"/>
            <w:tcBorders>
              <w:top w:val="nil"/>
              <w:left w:val="nil"/>
              <w:bottom w:val="single" w:sz="4" w:space="0" w:color="auto"/>
              <w:right w:val="single" w:sz="4" w:space="0" w:color="auto"/>
            </w:tcBorders>
            <w:noWrap/>
            <w:vAlign w:val="bottom"/>
          </w:tcPr>
          <w:p w14:paraId="7F9A6304" w14:textId="4A1AB322" w:rsidR="00DF48A4" w:rsidRPr="00DC100D" w:rsidRDefault="00224052">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Zoey.Gruener@taraiti.com</w:t>
            </w:r>
          </w:p>
        </w:tc>
      </w:tr>
      <w:tr w:rsidR="00DC100D" w:rsidRPr="00DC100D" w14:paraId="38E704E3" w14:textId="77777777" w:rsidTr="001502B4">
        <w:trPr>
          <w:trHeight w:val="320"/>
          <w:jc w:val="center"/>
        </w:trPr>
        <w:tc>
          <w:tcPr>
            <w:tcW w:w="854" w:type="dxa"/>
            <w:tcBorders>
              <w:top w:val="nil"/>
              <w:left w:val="single" w:sz="4" w:space="0" w:color="auto"/>
              <w:bottom w:val="single" w:sz="4" w:space="0" w:color="auto"/>
              <w:right w:val="single" w:sz="4" w:space="0" w:color="auto"/>
            </w:tcBorders>
            <w:noWrap/>
            <w:vAlign w:val="bottom"/>
            <w:hideMark/>
          </w:tcPr>
          <w:p w14:paraId="7BCDB231"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Matt</w:t>
            </w:r>
          </w:p>
        </w:tc>
        <w:tc>
          <w:tcPr>
            <w:tcW w:w="1551" w:type="dxa"/>
            <w:tcBorders>
              <w:top w:val="nil"/>
              <w:left w:val="nil"/>
              <w:bottom w:val="single" w:sz="4" w:space="0" w:color="auto"/>
              <w:right w:val="single" w:sz="4" w:space="0" w:color="auto"/>
            </w:tcBorders>
            <w:noWrap/>
            <w:vAlign w:val="bottom"/>
            <w:hideMark/>
          </w:tcPr>
          <w:p w14:paraId="1D39FDBC"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Guzik CCM CCE</w:t>
            </w:r>
          </w:p>
        </w:tc>
        <w:tc>
          <w:tcPr>
            <w:tcW w:w="2835" w:type="dxa"/>
            <w:tcBorders>
              <w:top w:val="nil"/>
              <w:left w:val="nil"/>
              <w:bottom w:val="single" w:sz="4" w:space="0" w:color="auto"/>
              <w:right w:val="single" w:sz="4" w:space="0" w:color="auto"/>
            </w:tcBorders>
            <w:noWrap/>
            <w:vAlign w:val="bottom"/>
            <w:hideMark/>
          </w:tcPr>
          <w:p w14:paraId="54C7D98E"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 General Manager</w:t>
            </w:r>
          </w:p>
        </w:tc>
        <w:tc>
          <w:tcPr>
            <w:tcW w:w="2552" w:type="dxa"/>
            <w:tcBorders>
              <w:top w:val="nil"/>
              <w:left w:val="nil"/>
              <w:bottom w:val="single" w:sz="4" w:space="0" w:color="auto"/>
              <w:right w:val="single" w:sz="4" w:space="0" w:color="auto"/>
            </w:tcBorders>
            <w:noWrap/>
            <w:vAlign w:val="bottom"/>
            <w:hideMark/>
          </w:tcPr>
          <w:p w14:paraId="11F208A3"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 Tara Iti Golf Club</w:t>
            </w:r>
          </w:p>
        </w:tc>
        <w:tc>
          <w:tcPr>
            <w:tcW w:w="2658" w:type="dxa"/>
            <w:tcBorders>
              <w:top w:val="nil"/>
              <w:left w:val="nil"/>
              <w:bottom w:val="single" w:sz="4" w:space="0" w:color="auto"/>
              <w:right w:val="single" w:sz="4" w:space="0" w:color="auto"/>
            </w:tcBorders>
            <w:noWrap/>
            <w:vAlign w:val="bottom"/>
            <w:hideMark/>
          </w:tcPr>
          <w:p w14:paraId="0D4205D9" w14:textId="77777777" w:rsidR="00DF48A4" w:rsidRPr="00DC100D" w:rsidRDefault="00DF48A4">
            <w:pPr>
              <w:rPr>
                <w:rFonts w:ascii="Candara Light" w:hAnsi="Candara Light" w:cs="Calibri Light"/>
                <w:sz w:val="18"/>
                <w:szCs w:val="18"/>
                <w:lang w:val="en-NZ" w:eastAsia="en-NZ"/>
              </w:rPr>
            </w:pPr>
            <w:hyperlink r:id="rId13" w:history="1">
              <w:r w:rsidRPr="00DC100D">
                <w:rPr>
                  <w:rFonts w:ascii="Candara Light" w:hAnsi="Candara Light" w:cs="Calibri Light"/>
                  <w:sz w:val="18"/>
                  <w:szCs w:val="18"/>
                  <w:lang w:val="en-NZ" w:eastAsia="en-NZ"/>
                </w:rPr>
                <w:t>matt.guzik@taraiti.com</w:t>
              </w:r>
            </w:hyperlink>
          </w:p>
        </w:tc>
      </w:tr>
      <w:tr w:rsidR="00DC100D" w:rsidRPr="00DC100D" w14:paraId="6DEFBA6B" w14:textId="77777777" w:rsidTr="001502B4">
        <w:trPr>
          <w:trHeight w:val="320"/>
          <w:jc w:val="center"/>
        </w:trPr>
        <w:tc>
          <w:tcPr>
            <w:tcW w:w="854" w:type="dxa"/>
            <w:tcBorders>
              <w:top w:val="nil"/>
              <w:left w:val="single" w:sz="4" w:space="0" w:color="auto"/>
              <w:bottom w:val="single" w:sz="4" w:space="0" w:color="auto"/>
              <w:right w:val="single" w:sz="4" w:space="0" w:color="auto"/>
            </w:tcBorders>
            <w:noWrap/>
            <w:vAlign w:val="bottom"/>
          </w:tcPr>
          <w:p w14:paraId="09567F16" w14:textId="1050EE4C" w:rsidR="009B4420" w:rsidRPr="00DC100D" w:rsidRDefault="009B4420">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 xml:space="preserve">Kerry </w:t>
            </w:r>
          </w:p>
        </w:tc>
        <w:tc>
          <w:tcPr>
            <w:tcW w:w="1551" w:type="dxa"/>
            <w:tcBorders>
              <w:top w:val="nil"/>
              <w:left w:val="nil"/>
              <w:bottom w:val="single" w:sz="4" w:space="0" w:color="auto"/>
              <w:right w:val="single" w:sz="4" w:space="0" w:color="auto"/>
            </w:tcBorders>
            <w:noWrap/>
            <w:vAlign w:val="bottom"/>
          </w:tcPr>
          <w:p w14:paraId="56561DBF" w14:textId="509C9B43" w:rsidR="009B4420" w:rsidRPr="00DC100D" w:rsidRDefault="009B4420">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Topp</w:t>
            </w:r>
          </w:p>
        </w:tc>
        <w:tc>
          <w:tcPr>
            <w:tcW w:w="2835" w:type="dxa"/>
            <w:tcBorders>
              <w:top w:val="nil"/>
              <w:left w:val="nil"/>
              <w:bottom w:val="single" w:sz="4" w:space="0" w:color="auto"/>
              <w:right w:val="single" w:sz="4" w:space="0" w:color="auto"/>
            </w:tcBorders>
            <w:noWrap/>
            <w:vAlign w:val="bottom"/>
          </w:tcPr>
          <w:p w14:paraId="40C00F6A" w14:textId="4F1ACDF1" w:rsidR="009B4420" w:rsidRPr="00DC100D" w:rsidRDefault="009B4420">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Managing Director</w:t>
            </w:r>
          </w:p>
        </w:tc>
        <w:tc>
          <w:tcPr>
            <w:tcW w:w="2552" w:type="dxa"/>
            <w:tcBorders>
              <w:top w:val="nil"/>
              <w:left w:val="nil"/>
              <w:bottom w:val="single" w:sz="4" w:space="0" w:color="auto"/>
              <w:right w:val="single" w:sz="4" w:space="0" w:color="auto"/>
            </w:tcBorders>
            <w:noWrap/>
            <w:vAlign w:val="bottom"/>
          </w:tcPr>
          <w:p w14:paraId="231C25FC" w14:textId="644350C8" w:rsidR="009B4420" w:rsidRPr="00DC100D" w:rsidRDefault="009B4420">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The Kerry Topp Collective</w:t>
            </w:r>
          </w:p>
        </w:tc>
        <w:tc>
          <w:tcPr>
            <w:tcW w:w="2658" w:type="dxa"/>
            <w:tcBorders>
              <w:top w:val="nil"/>
              <w:left w:val="nil"/>
              <w:bottom w:val="single" w:sz="4" w:space="0" w:color="auto"/>
              <w:right w:val="single" w:sz="4" w:space="0" w:color="auto"/>
            </w:tcBorders>
            <w:noWrap/>
            <w:vAlign w:val="bottom"/>
          </w:tcPr>
          <w:p w14:paraId="09E9EB2C" w14:textId="4B2306EF" w:rsidR="009B4420" w:rsidRPr="00DC100D" w:rsidRDefault="001502B4">
            <w:pPr>
              <w:rPr>
                <w:rFonts w:asciiTheme="majorHAnsi" w:hAnsiTheme="majorHAnsi" w:cstheme="majorHAnsi"/>
                <w:sz w:val="18"/>
                <w:szCs w:val="18"/>
              </w:rPr>
            </w:pPr>
            <w:r w:rsidRPr="00DC100D">
              <w:rPr>
                <w:rFonts w:asciiTheme="majorHAnsi" w:hAnsiTheme="majorHAnsi" w:cstheme="majorHAnsi"/>
                <w:sz w:val="18"/>
                <w:szCs w:val="18"/>
              </w:rPr>
              <w:t>kerry@thekerrytoppcollective.nz</w:t>
            </w:r>
          </w:p>
        </w:tc>
      </w:tr>
      <w:tr w:rsidR="00DC100D" w:rsidRPr="00DC100D" w14:paraId="05C11220" w14:textId="77777777" w:rsidTr="001502B4">
        <w:trPr>
          <w:trHeight w:val="320"/>
          <w:jc w:val="center"/>
        </w:trPr>
        <w:tc>
          <w:tcPr>
            <w:tcW w:w="854" w:type="dxa"/>
            <w:tcBorders>
              <w:top w:val="nil"/>
              <w:left w:val="single" w:sz="4" w:space="0" w:color="auto"/>
              <w:bottom w:val="single" w:sz="4" w:space="0" w:color="auto"/>
              <w:right w:val="single" w:sz="4" w:space="0" w:color="auto"/>
            </w:tcBorders>
            <w:noWrap/>
            <w:vAlign w:val="bottom"/>
            <w:hideMark/>
          </w:tcPr>
          <w:p w14:paraId="52A6776C"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Mike</w:t>
            </w:r>
          </w:p>
        </w:tc>
        <w:tc>
          <w:tcPr>
            <w:tcW w:w="1551" w:type="dxa"/>
            <w:tcBorders>
              <w:top w:val="nil"/>
              <w:left w:val="nil"/>
              <w:bottom w:val="single" w:sz="4" w:space="0" w:color="auto"/>
              <w:right w:val="single" w:sz="4" w:space="0" w:color="auto"/>
            </w:tcBorders>
            <w:noWrap/>
            <w:vAlign w:val="bottom"/>
            <w:hideMark/>
          </w:tcPr>
          <w:p w14:paraId="57405109"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Rondel BCom</w:t>
            </w:r>
          </w:p>
        </w:tc>
        <w:tc>
          <w:tcPr>
            <w:tcW w:w="2835" w:type="dxa"/>
            <w:tcBorders>
              <w:top w:val="nil"/>
              <w:left w:val="nil"/>
              <w:bottom w:val="single" w:sz="4" w:space="0" w:color="auto"/>
              <w:right w:val="single" w:sz="4" w:space="0" w:color="auto"/>
            </w:tcBorders>
            <w:noWrap/>
            <w:vAlign w:val="bottom"/>
            <w:hideMark/>
          </w:tcPr>
          <w:p w14:paraId="774150FC" w14:textId="77777777" w:rsidR="00DF48A4"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 Partner</w:t>
            </w:r>
          </w:p>
          <w:p w14:paraId="5971A833" w14:textId="77777777" w:rsidR="002248F2" w:rsidRPr="00DC100D" w:rsidRDefault="002248F2">
            <w:pPr>
              <w:rPr>
                <w:rFonts w:ascii="Candara Light" w:hAnsi="Candara Light" w:cs="Calibri Light"/>
                <w:sz w:val="18"/>
                <w:szCs w:val="18"/>
                <w:lang w:val="en-NZ" w:eastAsia="en-NZ"/>
              </w:rPr>
            </w:pPr>
          </w:p>
        </w:tc>
        <w:tc>
          <w:tcPr>
            <w:tcW w:w="2552" w:type="dxa"/>
            <w:tcBorders>
              <w:top w:val="nil"/>
              <w:left w:val="nil"/>
              <w:bottom w:val="single" w:sz="4" w:space="0" w:color="auto"/>
              <w:right w:val="single" w:sz="4" w:space="0" w:color="auto"/>
            </w:tcBorders>
            <w:noWrap/>
            <w:vAlign w:val="bottom"/>
            <w:hideMark/>
          </w:tcPr>
          <w:p w14:paraId="784E95E0" w14:textId="77777777" w:rsidR="00DF48A4" w:rsidRPr="00DC100D" w:rsidRDefault="00DF48A4">
            <w:pPr>
              <w:rPr>
                <w:rFonts w:ascii="Candara Light" w:hAnsi="Candara Light" w:cs="Calibri Light"/>
                <w:sz w:val="18"/>
                <w:szCs w:val="18"/>
                <w:lang w:val="en-NZ" w:eastAsia="en-NZ"/>
              </w:rPr>
            </w:pPr>
            <w:r w:rsidRPr="00DC100D">
              <w:rPr>
                <w:rFonts w:ascii="Candara Light" w:hAnsi="Candara Light" w:cs="Calibri Light"/>
                <w:sz w:val="18"/>
                <w:szCs w:val="18"/>
                <w:lang w:val="en-NZ" w:eastAsia="en-NZ"/>
              </w:rPr>
              <w:t> BDO Christchurch</w:t>
            </w:r>
          </w:p>
        </w:tc>
        <w:tc>
          <w:tcPr>
            <w:tcW w:w="2658" w:type="dxa"/>
            <w:tcBorders>
              <w:top w:val="nil"/>
              <w:left w:val="nil"/>
              <w:bottom w:val="single" w:sz="4" w:space="0" w:color="auto"/>
              <w:right w:val="single" w:sz="4" w:space="0" w:color="auto"/>
            </w:tcBorders>
            <w:noWrap/>
            <w:vAlign w:val="bottom"/>
            <w:hideMark/>
          </w:tcPr>
          <w:p w14:paraId="79D89B0C" w14:textId="77777777" w:rsidR="00DF48A4" w:rsidRPr="00DC100D" w:rsidRDefault="00DF48A4">
            <w:pPr>
              <w:rPr>
                <w:rFonts w:ascii="Candara Light" w:hAnsi="Candara Light" w:cs="Calibri Light"/>
                <w:sz w:val="18"/>
                <w:szCs w:val="18"/>
                <w:lang w:val="en-NZ" w:eastAsia="en-NZ"/>
              </w:rPr>
            </w:pPr>
            <w:hyperlink r:id="rId14" w:history="1">
              <w:r w:rsidRPr="00DC100D">
                <w:rPr>
                  <w:rFonts w:ascii="Candara Light" w:hAnsi="Candara Light" w:cs="Calibri Light"/>
                  <w:sz w:val="18"/>
                  <w:szCs w:val="18"/>
                  <w:lang w:val="en-NZ" w:eastAsia="en-NZ"/>
                </w:rPr>
                <w:t>michael.rondel@bdo.co.nz</w:t>
              </w:r>
            </w:hyperlink>
          </w:p>
        </w:tc>
      </w:tr>
    </w:tbl>
    <w:p w14:paraId="42E6C55B" w14:textId="6247465B" w:rsidR="00DC100D" w:rsidRDefault="00DC100D" w:rsidP="00DD759A">
      <w:pPr>
        <w:spacing w:before="100" w:beforeAutospacing="1" w:after="100" w:afterAutospacing="1"/>
        <w:jc w:val="center"/>
        <w:outlineLvl w:val="0"/>
        <w:rPr>
          <w:rFonts w:asciiTheme="majorHAnsi" w:hAnsiTheme="majorHAnsi" w:cstheme="majorHAnsi"/>
          <w:b/>
          <w:bCs/>
          <w:kern w:val="36"/>
          <w:sz w:val="32"/>
          <w:szCs w:val="32"/>
          <w:lang w:eastAsia="en-AU"/>
        </w:rPr>
      </w:pPr>
    </w:p>
    <w:p w14:paraId="6570B55F" w14:textId="20E3D8DA" w:rsidR="0070149D" w:rsidRDefault="0070149D" w:rsidP="0070149D">
      <w:pPr>
        <w:spacing w:before="100" w:beforeAutospacing="1" w:after="100" w:afterAutospacing="1"/>
        <w:jc w:val="both"/>
        <w:outlineLvl w:val="0"/>
        <w:rPr>
          <w:rFonts w:ascii="Candara" w:hAnsi="Candara"/>
          <w:b/>
          <w:bCs/>
          <w:color w:val="000000"/>
          <w:kern w:val="36"/>
          <w:sz w:val="32"/>
          <w:szCs w:val="32"/>
          <w:lang w:eastAsia="en-AU"/>
        </w:rPr>
      </w:pPr>
      <w:r>
        <w:rPr>
          <w:rFonts w:ascii="Candara" w:hAnsi="Candara"/>
          <w:b/>
          <w:bCs/>
          <w:color w:val="000000"/>
          <w:kern w:val="36"/>
          <w:sz w:val="32"/>
          <w:szCs w:val="32"/>
          <w:lang w:eastAsia="en-AU"/>
        </w:rPr>
        <w:lastRenderedPageBreak/>
        <w:t xml:space="preserve">              </w:t>
      </w:r>
      <w:r>
        <w:rPr>
          <w:b/>
          <w:noProof/>
          <w:color w:val="000000"/>
        </w:rPr>
        <w:drawing>
          <wp:inline distT="0" distB="0" distL="0" distR="0" wp14:anchorId="5721C2F6" wp14:editId="454143B7">
            <wp:extent cx="895350" cy="419100"/>
            <wp:effectExtent l="0" t="0" r="0" b="0"/>
            <wp:docPr id="702144233" name="Picture 702144233" descr="BMI Logo">
              <a:extLst xmlns:a="http://schemas.openxmlformats.org/drawingml/2006/main">
                <a:ext uri="{FF2B5EF4-FFF2-40B4-BE49-F238E27FC236}">
                  <a16:creationId xmlns:a16="http://schemas.microsoft.com/office/drawing/2014/main" id="{1D508A0D-359D-4A29-BD0E-3558607FD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I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419100"/>
                    </a:xfrm>
                    <a:prstGeom prst="rect">
                      <a:avLst/>
                    </a:prstGeom>
                    <a:noFill/>
                    <a:ln>
                      <a:noFill/>
                    </a:ln>
                  </pic:spPr>
                </pic:pic>
              </a:graphicData>
            </a:graphic>
          </wp:inline>
        </w:drawing>
      </w:r>
      <w:r>
        <w:rPr>
          <w:rFonts w:ascii="Candara" w:hAnsi="Candara"/>
          <w:b/>
          <w:bCs/>
          <w:color w:val="000000"/>
          <w:kern w:val="36"/>
          <w:sz w:val="32"/>
          <w:szCs w:val="32"/>
          <w:lang w:eastAsia="en-AU"/>
        </w:rPr>
        <w:t xml:space="preserve">                              </w:t>
      </w:r>
      <w:r w:rsidR="00DD1B50">
        <w:rPr>
          <w:rFonts w:ascii="Candara" w:hAnsi="Candara"/>
          <w:b/>
          <w:bCs/>
          <w:color w:val="000000"/>
          <w:kern w:val="36"/>
          <w:sz w:val="32"/>
          <w:szCs w:val="32"/>
          <w:lang w:eastAsia="en-AU"/>
        </w:rPr>
        <w:t xml:space="preserve">                                   </w:t>
      </w:r>
      <w:r>
        <w:rPr>
          <w:noProof/>
        </w:rPr>
        <w:drawing>
          <wp:inline distT="0" distB="0" distL="0" distR="0" wp14:anchorId="73CF8FFB" wp14:editId="7CD37B7A">
            <wp:extent cx="1231900" cy="425450"/>
            <wp:effectExtent l="0" t="0" r="6350" b="0"/>
            <wp:docPr id="887104564" name="Picture 887104564" descr="Text, letter&#10;&#10;Description automatically generated">
              <a:extLst xmlns:a="http://schemas.openxmlformats.org/drawingml/2006/main">
                <a:ext uri="{FF2B5EF4-FFF2-40B4-BE49-F238E27FC236}">
                  <a16:creationId xmlns:a16="http://schemas.microsoft.com/office/drawing/2014/main" id="{E040CEDF-A4F5-49B0-92E2-065EDE7CC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425450"/>
                    </a:xfrm>
                    <a:prstGeom prst="rect">
                      <a:avLst/>
                    </a:prstGeom>
                    <a:noFill/>
                    <a:ln>
                      <a:noFill/>
                    </a:ln>
                  </pic:spPr>
                </pic:pic>
              </a:graphicData>
            </a:graphic>
          </wp:inline>
        </w:drawing>
      </w:r>
      <w:r>
        <w:rPr>
          <w:rFonts w:ascii="Candara" w:hAnsi="Candara"/>
          <w:b/>
          <w:bCs/>
          <w:color w:val="000000"/>
          <w:kern w:val="36"/>
          <w:sz w:val="32"/>
          <w:szCs w:val="32"/>
          <w:lang w:eastAsia="en-AU"/>
        </w:rPr>
        <w:t xml:space="preserve">         </w:t>
      </w:r>
    </w:p>
    <w:p w14:paraId="2F04B7CB" w14:textId="77777777" w:rsidR="00DC100D" w:rsidRDefault="00DC100D" w:rsidP="00DD759A">
      <w:pPr>
        <w:spacing w:before="100" w:beforeAutospacing="1" w:after="100" w:afterAutospacing="1"/>
        <w:jc w:val="center"/>
        <w:outlineLvl w:val="0"/>
        <w:rPr>
          <w:rFonts w:asciiTheme="majorHAnsi" w:hAnsiTheme="majorHAnsi" w:cstheme="majorHAnsi"/>
          <w:b/>
          <w:bCs/>
          <w:kern w:val="36"/>
          <w:sz w:val="32"/>
          <w:szCs w:val="32"/>
          <w:lang w:eastAsia="en-AU"/>
        </w:rPr>
      </w:pPr>
    </w:p>
    <w:p w14:paraId="6EFAA821" w14:textId="630BA16A" w:rsidR="00DD759A" w:rsidRPr="00DC100D" w:rsidRDefault="00DD759A" w:rsidP="00DD759A">
      <w:pPr>
        <w:spacing w:before="100" w:beforeAutospacing="1" w:after="100" w:afterAutospacing="1"/>
        <w:jc w:val="center"/>
        <w:outlineLvl w:val="0"/>
        <w:rPr>
          <w:rFonts w:asciiTheme="majorHAnsi" w:hAnsiTheme="majorHAnsi" w:cstheme="majorHAnsi"/>
          <w:b/>
          <w:bCs/>
          <w:kern w:val="36"/>
          <w:sz w:val="32"/>
          <w:szCs w:val="32"/>
          <w:lang w:eastAsia="en-AU"/>
        </w:rPr>
      </w:pPr>
      <w:r w:rsidRPr="00DC100D">
        <w:rPr>
          <w:rFonts w:asciiTheme="majorHAnsi" w:hAnsiTheme="majorHAnsi" w:cstheme="majorHAnsi"/>
          <w:b/>
          <w:bCs/>
          <w:kern w:val="36"/>
          <w:sz w:val="32"/>
          <w:szCs w:val="32"/>
          <w:lang w:eastAsia="en-AU"/>
        </w:rPr>
        <w:t>BMI CLUB MANAGEMENT</w:t>
      </w:r>
    </w:p>
    <w:p w14:paraId="2110DD4F" w14:textId="77777777" w:rsidR="00DD759A" w:rsidRPr="00DC100D" w:rsidRDefault="00DD759A" w:rsidP="00DD759A">
      <w:pPr>
        <w:spacing w:before="100" w:beforeAutospacing="1" w:after="100" w:afterAutospacing="1"/>
        <w:jc w:val="center"/>
        <w:outlineLvl w:val="0"/>
        <w:rPr>
          <w:rFonts w:asciiTheme="majorHAnsi" w:hAnsiTheme="majorHAnsi" w:cstheme="majorHAnsi"/>
          <w:b/>
          <w:bCs/>
          <w:kern w:val="36"/>
          <w:sz w:val="32"/>
          <w:szCs w:val="32"/>
          <w:lang w:eastAsia="en-AU"/>
        </w:rPr>
      </w:pPr>
      <w:r w:rsidRPr="00DC100D">
        <w:rPr>
          <w:rFonts w:asciiTheme="majorHAnsi" w:hAnsiTheme="majorHAnsi" w:cstheme="majorHAnsi"/>
          <w:b/>
          <w:bCs/>
          <w:kern w:val="36"/>
          <w:sz w:val="32"/>
          <w:szCs w:val="32"/>
          <w:lang w:eastAsia="en-AU"/>
        </w:rPr>
        <w:t>REGISTRATION FORM</w:t>
      </w:r>
    </w:p>
    <w:p w14:paraId="1A3E9656" w14:textId="77777777" w:rsidR="0099490A" w:rsidRPr="00DC100D" w:rsidRDefault="0099490A" w:rsidP="0099490A">
      <w:pPr>
        <w:spacing w:before="100" w:beforeAutospacing="1" w:after="100" w:afterAutospacing="1"/>
        <w:jc w:val="center"/>
        <w:outlineLvl w:val="0"/>
        <w:rPr>
          <w:rFonts w:asciiTheme="majorHAnsi" w:hAnsiTheme="majorHAnsi" w:cstheme="majorHAnsi"/>
          <w:b/>
          <w:bCs/>
          <w:kern w:val="36"/>
          <w:sz w:val="32"/>
          <w:szCs w:val="32"/>
          <w:lang w:eastAsia="en-AU"/>
        </w:rPr>
      </w:pPr>
      <w:r>
        <w:rPr>
          <w:rFonts w:asciiTheme="majorHAnsi" w:hAnsiTheme="majorHAnsi" w:cstheme="majorHAnsi"/>
          <w:b/>
          <w:bCs/>
          <w:kern w:val="36"/>
          <w:sz w:val="32"/>
          <w:szCs w:val="32"/>
          <w:lang w:eastAsia="en-AU"/>
        </w:rPr>
        <w:t>April</w:t>
      </w:r>
      <w:r w:rsidRPr="00DC100D">
        <w:rPr>
          <w:rFonts w:asciiTheme="majorHAnsi" w:hAnsiTheme="majorHAnsi" w:cstheme="majorHAnsi"/>
          <w:b/>
          <w:bCs/>
          <w:kern w:val="36"/>
          <w:sz w:val="32"/>
          <w:szCs w:val="32"/>
          <w:lang w:eastAsia="en-AU"/>
        </w:rPr>
        <w:t xml:space="preserve"> </w:t>
      </w:r>
      <w:r>
        <w:rPr>
          <w:rFonts w:asciiTheme="majorHAnsi" w:hAnsiTheme="majorHAnsi" w:cstheme="majorHAnsi"/>
          <w:b/>
          <w:bCs/>
          <w:kern w:val="36"/>
          <w:sz w:val="32"/>
          <w:szCs w:val="32"/>
          <w:lang w:eastAsia="en-AU"/>
        </w:rPr>
        <w:t>20</w:t>
      </w:r>
      <w:r w:rsidRPr="00DC100D">
        <w:rPr>
          <w:rFonts w:asciiTheme="majorHAnsi" w:hAnsiTheme="majorHAnsi" w:cstheme="majorHAnsi"/>
          <w:b/>
          <w:bCs/>
          <w:kern w:val="36"/>
          <w:sz w:val="32"/>
          <w:szCs w:val="32"/>
          <w:lang w:eastAsia="en-AU"/>
        </w:rPr>
        <w:t xml:space="preserve"> - </w:t>
      </w:r>
      <w:r>
        <w:rPr>
          <w:rFonts w:asciiTheme="majorHAnsi" w:hAnsiTheme="majorHAnsi" w:cstheme="majorHAnsi"/>
          <w:b/>
          <w:bCs/>
          <w:kern w:val="36"/>
          <w:sz w:val="32"/>
          <w:szCs w:val="32"/>
          <w:lang w:eastAsia="en-AU"/>
        </w:rPr>
        <w:t>24</w:t>
      </w:r>
      <w:r w:rsidRPr="00DC100D">
        <w:rPr>
          <w:rFonts w:asciiTheme="majorHAnsi" w:hAnsiTheme="majorHAnsi" w:cstheme="majorHAnsi"/>
          <w:b/>
          <w:bCs/>
          <w:kern w:val="36"/>
          <w:sz w:val="32"/>
          <w:szCs w:val="32"/>
          <w:lang w:eastAsia="en-AU"/>
        </w:rPr>
        <w:t>, 202</w:t>
      </w:r>
      <w:r>
        <w:rPr>
          <w:rFonts w:asciiTheme="majorHAnsi" w:hAnsiTheme="majorHAnsi" w:cstheme="majorHAnsi"/>
          <w:b/>
          <w:bCs/>
          <w:kern w:val="36"/>
          <w:sz w:val="32"/>
          <w:szCs w:val="32"/>
          <w:lang w:eastAsia="en-AU"/>
        </w:rPr>
        <w:t>6</w:t>
      </w:r>
    </w:p>
    <w:p w14:paraId="6567256E"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Name… ………………………………………………</w:t>
      </w:r>
    </w:p>
    <w:p w14:paraId="4113D556"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Golf Managers Assn Member: Yes/No (please circle)</w:t>
      </w:r>
    </w:p>
    <w:p w14:paraId="30EC1F0E"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Club… ………………………………………………..</w:t>
      </w:r>
    </w:p>
    <w:p w14:paraId="6D703B9E"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Address… ……………………………………………</w:t>
      </w:r>
    </w:p>
    <w:p w14:paraId="05AC0CF2"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Email Address… …………………………………….</w:t>
      </w:r>
    </w:p>
    <w:p w14:paraId="34794CCC"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Phone number: ………………………………………</w:t>
      </w:r>
    </w:p>
    <w:p w14:paraId="2C840062" w14:textId="77777777" w:rsidR="00DD759A" w:rsidRPr="00DC100D" w:rsidRDefault="00DD759A" w:rsidP="00DD759A">
      <w:pPr>
        <w:spacing w:line="360" w:lineRule="auto"/>
        <w:rPr>
          <w:rFonts w:asciiTheme="majorHAnsi" w:hAnsiTheme="majorHAnsi" w:cstheme="majorHAnsi"/>
          <w:sz w:val="22"/>
          <w:szCs w:val="22"/>
        </w:rPr>
      </w:pPr>
      <w:r w:rsidRPr="00DC100D">
        <w:rPr>
          <w:rFonts w:asciiTheme="majorHAnsi" w:hAnsiTheme="majorHAnsi" w:cstheme="majorHAnsi"/>
          <w:sz w:val="22"/>
          <w:szCs w:val="22"/>
        </w:rPr>
        <w:t>Please register me for the BMI Club Management Course</w:t>
      </w:r>
    </w:p>
    <w:p w14:paraId="5F0F7402" w14:textId="77777777" w:rsidR="00DD759A" w:rsidRPr="00DC100D" w:rsidRDefault="00DD759A" w:rsidP="00DD759A">
      <w:pPr>
        <w:spacing w:line="360" w:lineRule="auto"/>
        <w:rPr>
          <w:rFonts w:asciiTheme="majorHAnsi" w:hAnsiTheme="majorHAnsi" w:cstheme="majorHAnsi"/>
          <w:sz w:val="22"/>
          <w:szCs w:val="22"/>
        </w:rPr>
      </w:pPr>
      <w:r w:rsidRPr="00DC100D">
        <w:rPr>
          <w:noProof/>
        </w:rPr>
        <mc:AlternateContent>
          <mc:Choice Requires="wps">
            <w:drawing>
              <wp:anchor distT="0" distB="0" distL="114300" distR="114300" simplePos="0" relativeHeight="251660288" behindDoc="0" locked="0" layoutInCell="1" allowOverlap="1" wp14:anchorId="345A444B" wp14:editId="05FABC8E">
                <wp:simplePos x="0" y="0"/>
                <wp:positionH relativeFrom="column">
                  <wp:posOffset>1628775</wp:posOffset>
                </wp:positionH>
                <wp:positionV relativeFrom="paragraph">
                  <wp:posOffset>10160</wp:posOffset>
                </wp:positionV>
                <wp:extent cx="257175" cy="304800"/>
                <wp:effectExtent l="0" t="0" r="9525" b="0"/>
                <wp:wrapNone/>
                <wp:docPr id="945376698" name="Text Box 945376698">
                  <a:extLst xmlns:a="http://schemas.openxmlformats.org/drawingml/2006/main">
                    <a:ext uri="{FF2B5EF4-FFF2-40B4-BE49-F238E27FC236}">
                      <a16:creationId xmlns:a16="http://schemas.microsoft.com/office/drawing/2014/main" id="{47594080-86EA-478C-9410-D69E1F3E76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304800"/>
                        </a:xfrm>
                        <a:prstGeom prst="rect">
                          <a:avLst/>
                        </a:prstGeom>
                        <a:blipFill dpi="0" rotWithShape="1">
                          <a:blip r:embed="rId15" cstate="print"/>
                          <a:srcRect/>
                          <a:stretch>
                            <a:fillRect/>
                          </a:stretch>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388D8" w14:textId="77777777" w:rsidR="00DD759A" w:rsidRDefault="00DD759A" w:rsidP="00DD759A">
                            <w:pPr>
                              <w:pStyle w:val="ListParagraph"/>
                              <w:numPr>
                                <w:ilvl w:val="0"/>
                                <w:numId w:val="2"/>
                              </w:numPr>
                              <w:spacing w:after="120"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5A444B" id="_x0000_t202" coordsize="21600,21600" o:spt="202" path="m,l,21600r21600,l21600,xe">
                <v:stroke joinstyle="miter"/>
                <v:path gradientshapeok="t" o:connecttype="rect"/>
              </v:shapetype>
              <v:shape id="Text Box 945376698" o:spid="_x0000_s1026" type="#_x0000_t202" style="position:absolute;margin-left:128.25pt;margin-top:.8pt;width:20.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" strokeweight=".5pt">
                <v:fill r:id="rId16" o:title="" recolor="t" rotate="t" type="frame"/>
                <v:path arrowok="t"/>
                <v:textbox>
                  <w:txbxContent>
                    <w:p w14:paraId="018388D8" w14:textId="77777777" w:rsidR="00DD759A" w:rsidRDefault="00DD759A" w:rsidP="00DD759A">
                      <w:pPr>
                        <w:pStyle w:val="ListParagraph"/>
                        <w:numPr>
                          <w:ilvl w:val="0"/>
                          <w:numId w:val="2"/>
                        </w:numPr>
                        <w:spacing w:after="120" w:line="264" w:lineRule="auto"/>
                      </w:pPr>
                    </w:p>
                  </w:txbxContent>
                </v:textbox>
              </v:shape>
            </w:pict>
          </mc:Fallback>
        </mc:AlternateContent>
      </w:r>
      <w:r w:rsidRPr="00DC100D">
        <w:rPr>
          <w:rFonts w:asciiTheme="majorHAnsi" w:hAnsiTheme="majorHAnsi" w:cstheme="majorHAnsi"/>
          <w:sz w:val="22"/>
          <w:szCs w:val="22"/>
        </w:rPr>
        <w:t xml:space="preserve">Check here to register:        </w:t>
      </w:r>
    </w:p>
    <w:p w14:paraId="6EE26AB5" w14:textId="77777777" w:rsidR="00DD759A" w:rsidRPr="00DC100D" w:rsidRDefault="00DD759A" w:rsidP="00DD759A">
      <w:pPr>
        <w:spacing w:before="100" w:beforeAutospacing="1" w:after="100" w:afterAutospacing="1"/>
        <w:rPr>
          <w:rFonts w:ascii="Candara" w:hAnsi="Candara"/>
          <w:sz w:val="28"/>
          <w:szCs w:val="28"/>
        </w:rPr>
      </w:pPr>
      <w:r w:rsidRPr="00DC100D">
        <w:rPr>
          <w:rFonts w:ascii="Candara" w:hAnsi="Candara"/>
          <w:sz w:val="28"/>
          <w:szCs w:val="28"/>
        </w:rPr>
        <w:t>______________________________________________________________</w:t>
      </w:r>
    </w:p>
    <w:p w14:paraId="7F2496DD" w14:textId="77777777" w:rsidR="00DD759A" w:rsidRPr="00DC100D" w:rsidRDefault="00DD759A" w:rsidP="00DD759A">
      <w:pPr>
        <w:spacing w:before="100" w:beforeAutospacing="1" w:after="100" w:afterAutospacing="1"/>
        <w:rPr>
          <w:rFonts w:asciiTheme="majorHAnsi" w:hAnsiTheme="majorHAnsi" w:cstheme="majorHAnsi"/>
          <w:b/>
          <w:sz w:val="32"/>
          <w:szCs w:val="32"/>
        </w:rPr>
      </w:pPr>
      <w:r w:rsidRPr="00DC100D">
        <w:rPr>
          <w:rFonts w:asciiTheme="majorHAnsi" w:hAnsiTheme="majorHAnsi" w:cstheme="majorHAnsi"/>
          <w:b/>
          <w:sz w:val="32"/>
          <w:szCs w:val="32"/>
        </w:rPr>
        <w:t>REGISTRATION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4"/>
        <w:gridCol w:w="2647"/>
      </w:tblGrid>
      <w:tr w:rsidR="00DC100D" w:rsidRPr="00DC100D" w14:paraId="718A4A50" w14:textId="77777777" w:rsidTr="00647CE3">
        <w:tc>
          <w:tcPr>
            <w:tcW w:w="1985" w:type="dxa"/>
          </w:tcPr>
          <w:p w14:paraId="39BC98E4" w14:textId="77777777" w:rsidR="00DD759A" w:rsidRPr="00DC100D" w:rsidRDefault="00DD759A" w:rsidP="00647CE3">
            <w:pPr>
              <w:spacing w:before="100" w:beforeAutospacing="1" w:after="100" w:afterAutospacing="1"/>
              <w:rPr>
                <w:rFonts w:ascii="Candara" w:hAnsi="Candara"/>
                <w:b/>
                <w:sz w:val="22"/>
                <w:szCs w:val="22"/>
              </w:rPr>
            </w:pPr>
            <w:r w:rsidRPr="00DC100D">
              <w:rPr>
                <w:rFonts w:ascii="Candara" w:hAnsi="Candara"/>
                <w:b/>
                <w:sz w:val="22"/>
                <w:szCs w:val="22"/>
              </w:rPr>
              <w:t xml:space="preserve">WHEN:                      </w:t>
            </w:r>
          </w:p>
        </w:tc>
        <w:tc>
          <w:tcPr>
            <w:tcW w:w="4394" w:type="dxa"/>
          </w:tcPr>
          <w:p w14:paraId="65E74391" w14:textId="77777777" w:rsidR="0099490A" w:rsidRPr="0099490A" w:rsidRDefault="0099490A" w:rsidP="0099490A">
            <w:pPr>
              <w:spacing w:before="100" w:beforeAutospacing="1" w:after="100" w:afterAutospacing="1"/>
              <w:outlineLvl w:val="0"/>
              <w:rPr>
                <w:rFonts w:asciiTheme="majorHAnsi" w:hAnsiTheme="majorHAnsi" w:cstheme="majorHAnsi"/>
                <w:kern w:val="36"/>
                <w:sz w:val="22"/>
                <w:szCs w:val="22"/>
                <w:lang w:eastAsia="en-AU"/>
              </w:rPr>
            </w:pPr>
            <w:r w:rsidRPr="0099490A">
              <w:rPr>
                <w:rFonts w:asciiTheme="majorHAnsi" w:hAnsiTheme="majorHAnsi" w:cstheme="majorHAnsi"/>
                <w:kern w:val="36"/>
                <w:sz w:val="22"/>
                <w:szCs w:val="22"/>
                <w:lang w:eastAsia="en-AU"/>
              </w:rPr>
              <w:t>April 20 - 24, 2026</w:t>
            </w:r>
          </w:p>
          <w:p w14:paraId="6F85B922" w14:textId="77777777" w:rsidR="00DD759A" w:rsidRPr="00DC100D" w:rsidRDefault="00DD759A" w:rsidP="00647CE3">
            <w:pPr>
              <w:spacing w:before="100" w:beforeAutospacing="1" w:after="100" w:afterAutospacing="1"/>
              <w:rPr>
                <w:rFonts w:ascii="Candara" w:hAnsi="Candara"/>
                <w:sz w:val="22"/>
                <w:szCs w:val="22"/>
              </w:rPr>
            </w:pPr>
          </w:p>
        </w:tc>
        <w:tc>
          <w:tcPr>
            <w:tcW w:w="2647" w:type="dxa"/>
          </w:tcPr>
          <w:p w14:paraId="781C5232" w14:textId="77777777" w:rsidR="00DD759A" w:rsidRPr="00DC100D" w:rsidRDefault="00DD759A" w:rsidP="00647CE3">
            <w:pPr>
              <w:spacing w:before="100" w:beforeAutospacing="1" w:after="100" w:afterAutospacing="1"/>
              <w:rPr>
                <w:rFonts w:ascii="Candara" w:hAnsi="Candara"/>
                <w:sz w:val="22"/>
                <w:szCs w:val="22"/>
              </w:rPr>
            </w:pPr>
            <w:r w:rsidRPr="00DC100D">
              <w:rPr>
                <w:rFonts w:ascii="Candara" w:hAnsi="Candara"/>
                <w:sz w:val="22"/>
                <w:szCs w:val="22"/>
              </w:rPr>
              <w:t>CONTACT:</w:t>
            </w:r>
          </w:p>
        </w:tc>
      </w:tr>
      <w:tr w:rsidR="00DC100D" w:rsidRPr="00DC100D" w14:paraId="1DFFCF21" w14:textId="77777777" w:rsidTr="00647CE3">
        <w:tc>
          <w:tcPr>
            <w:tcW w:w="1985" w:type="dxa"/>
          </w:tcPr>
          <w:p w14:paraId="6151CC88" w14:textId="77777777" w:rsidR="00DD759A" w:rsidRPr="00DC100D" w:rsidRDefault="00DD759A" w:rsidP="00647CE3">
            <w:pPr>
              <w:spacing w:before="100" w:beforeAutospacing="1" w:after="100" w:afterAutospacing="1"/>
              <w:rPr>
                <w:rFonts w:ascii="Candara" w:hAnsi="Candara"/>
                <w:b/>
                <w:sz w:val="22"/>
                <w:szCs w:val="22"/>
              </w:rPr>
            </w:pPr>
            <w:r w:rsidRPr="00DC100D">
              <w:rPr>
                <w:rFonts w:ascii="Candara" w:hAnsi="Candara"/>
                <w:b/>
                <w:sz w:val="22"/>
                <w:szCs w:val="22"/>
              </w:rPr>
              <w:t xml:space="preserve">WHERE:                    </w:t>
            </w:r>
          </w:p>
        </w:tc>
        <w:tc>
          <w:tcPr>
            <w:tcW w:w="4394" w:type="dxa"/>
          </w:tcPr>
          <w:p w14:paraId="1A2065C9" w14:textId="77777777" w:rsidR="00DD759A" w:rsidRPr="00DC100D" w:rsidRDefault="00DD759A" w:rsidP="00647CE3">
            <w:pPr>
              <w:spacing w:before="100" w:beforeAutospacing="1" w:after="100" w:afterAutospacing="1"/>
              <w:rPr>
                <w:rFonts w:ascii="Candara" w:hAnsi="Candara"/>
                <w:sz w:val="22"/>
                <w:szCs w:val="22"/>
              </w:rPr>
            </w:pPr>
            <w:r w:rsidRPr="00DC100D">
              <w:rPr>
                <w:rFonts w:ascii="Candara" w:hAnsi="Candara"/>
                <w:sz w:val="22"/>
                <w:szCs w:val="22"/>
              </w:rPr>
              <w:t>Remuera Golf Club Auckland</w:t>
            </w:r>
          </w:p>
        </w:tc>
        <w:tc>
          <w:tcPr>
            <w:tcW w:w="2647" w:type="dxa"/>
          </w:tcPr>
          <w:p w14:paraId="67ED8478" w14:textId="4C0745F0" w:rsidR="00DD759A" w:rsidRPr="00DC100D" w:rsidRDefault="00DD759A" w:rsidP="00647CE3">
            <w:pPr>
              <w:spacing w:before="100" w:beforeAutospacing="1" w:after="100" w:afterAutospacing="1"/>
              <w:rPr>
                <w:rFonts w:ascii="Candara" w:hAnsi="Candara"/>
                <w:sz w:val="22"/>
                <w:szCs w:val="22"/>
              </w:rPr>
            </w:pPr>
            <w:r w:rsidRPr="00DC100D">
              <w:rPr>
                <w:rFonts w:ascii="Candara" w:hAnsi="Candara"/>
                <w:sz w:val="22"/>
                <w:szCs w:val="22"/>
              </w:rPr>
              <w:t>For all enquiries and to register please email: eo@</w:t>
            </w:r>
            <w:r w:rsidR="00C624D9" w:rsidRPr="00DC100D">
              <w:rPr>
                <w:rFonts w:ascii="Candara" w:hAnsi="Candara"/>
                <w:sz w:val="22"/>
                <w:szCs w:val="22"/>
              </w:rPr>
              <w:t>c</w:t>
            </w:r>
            <w:r w:rsidRPr="00DC100D">
              <w:rPr>
                <w:rFonts w:ascii="Candara" w:hAnsi="Candara"/>
                <w:sz w:val="22"/>
                <w:szCs w:val="22"/>
              </w:rPr>
              <w:t>manz.co.nz</w:t>
            </w:r>
          </w:p>
        </w:tc>
      </w:tr>
      <w:tr w:rsidR="00DC100D" w:rsidRPr="00DC100D" w14:paraId="4D563B4F" w14:textId="77777777" w:rsidTr="00647CE3">
        <w:trPr>
          <w:trHeight w:val="170"/>
        </w:trPr>
        <w:tc>
          <w:tcPr>
            <w:tcW w:w="1985" w:type="dxa"/>
          </w:tcPr>
          <w:p w14:paraId="79B9EF2A" w14:textId="77777777" w:rsidR="00DD759A" w:rsidRPr="00DC100D" w:rsidRDefault="00DD759A" w:rsidP="00647CE3">
            <w:pPr>
              <w:spacing w:before="100" w:beforeAutospacing="1" w:after="100" w:afterAutospacing="1"/>
              <w:rPr>
                <w:rFonts w:ascii="Candara" w:hAnsi="Candara"/>
                <w:b/>
                <w:sz w:val="22"/>
                <w:szCs w:val="22"/>
              </w:rPr>
            </w:pPr>
            <w:r w:rsidRPr="00DC100D">
              <w:rPr>
                <w:rFonts w:ascii="Candara" w:hAnsi="Candara"/>
                <w:b/>
                <w:sz w:val="22"/>
                <w:szCs w:val="22"/>
              </w:rPr>
              <w:t>COST:</w:t>
            </w:r>
            <w:r w:rsidRPr="00DC100D">
              <w:rPr>
                <w:rFonts w:ascii="Candara" w:hAnsi="Candara"/>
                <w:b/>
                <w:sz w:val="22"/>
                <w:szCs w:val="22"/>
              </w:rPr>
              <w:tab/>
            </w:r>
          </w:p>
        </w:tc>
        <w:tc>
          <w:tcPr>
            <w:tcW w:w="4394" w:type="dxa"/>
          </w:tcPr>
          <w:p w14:paraId="6D1917B7" w14:textId="16FD54C3" w:rsidR="00DD759A" w:rsidRPr="00DC100D" w:rsidRDefault="00DD759A" w:rsidP="00647CE3">
            <w:pPr>
              <w:spacing w:before="100" w:beforeAutospacing="1" w:after="100" w:afterAutospacing="1"/>
              <w:rPr>
                <w:rFonts w:ascii="Candara" w:hAnsi="Candara"/>
                <w:sz w:val="22"/>
                <w:szCs w:val="22"/>
              </w:rPr>
            </w:pPr>
            <w:r w:rsidRPr="00DC100D">
              <w:rPr>
                <w:rFonts w:ascii="Candara" w:hAnsi="Candara"/>
                <w:sz w:val="22"/>
                <w:szCs w:val="22"/>
              </w:rPr>
              <w:t>CMA NZ Members- $2300.00 + GST</w:t>
            </w:r>
          </w:p>
        </w:tc>
        <w:tc>
          <w:tcPr>
            <w:tcW w:w="2647" w:type="dxa"/>
          </w:tcPr>
          <w:p w14:paraId="76AFB240" w14:textId="77777777" w:rsidR="00DD759A" w:rsidRPr="00DC100D" w:rsidRDefault="00DD759A" w:rsidP="00647CE3">
            <w:pPr>
              <w:spacing w:before="100" w:beforeAutospacing="1" w:after="100" w:afterAutospacing="1"/>
              <w:rPr>
                <w:rFonts w:ascii="Candara" w:hAnsi="Candara"/>
                <w:sz w:val="22"/>
                <w:szCs w:val="22"/>
              </w:rPr>
            </w:pPr>
          </w:p>
        </w:tc>
      </w:tr>
      <w:tr w:rsidR="00DC100D" w:rsidRPr="00DC100D" w14:paraId="245CCCB8" w14:textId="77777777" w:rsidTr="00647CE3">
        <w:trPr>
          <w:trHeight w:val="437"/>
        </w:trPr>
        <w:tc>
          <w:tcPr>
            <w:tcW w:w="1985" w:type="dxa"/>
          </w:tcPr>
          <w:p w14:paraId="002E1B7F" w14:textId="77777777" w:rsidR="00DD759A" w:rsidRPr="00DC100D" w:rsidRDefault="00DD759A" w:rsidP="00647CE3">
            <w:pPr>
              <w:spacing w:before="100" w:beforeAutospacing="1" w:after="100" w:afterAutospacing="1"/>
              <w:rPr>
                <w:rFonts w:ascii="Candara" w:hAnsi="Candara"/>
                <w:sz w:val="22"/>
                <w:szCs w:val="22"/>
              </w:rPr>
            </w:pPr>
          </w:p>
        </w:tc>
        <w:tc>
          <w:tcPr>
            <w:tcW w:w="4394" w:type="dxa"/>
          </w:tcPr>
          <w:p w14:paraId="03E189CB" w14:textId="42797DD1" w:rsidR="00DD759A" w:rsidRPr="00DC100D" w:rsidRDefault="00DD759A" w:rsidP="00647CE3">
            <w:pPr>
              <w:spacing w:before="100" w:beforeAutospacing="1" w:after="100" w:afterAutospacing="1"/>
              <w:rPr>
                <w:rFonts w:ascii="Candara" w:hAnsi="Candara"/>
                <w:sz w:val="22"/>
                <w:szCs w:val="22"/>
              </w:rPr>
            </w:pPr>
            <w:r w:rsidRPr="00DC100D">
              <w:rPr>
                <w:rFonts w:ascii="Candara" w:hAnsi="Candara"/>
                <w:sz w:val="22"/>
                <w:szCs w:val="22"/>
              </w:rPr>
              <w:t>Non – CMA NZ Members – $2500.00 + GST</w:t>
            </w:r>
          </w:p>
        </w:tc>
        <w:tc>
          <w:tcPr>
            <w:tcW w:w="2647" w:type="dxa"/>
          </w:tcPr>
          <w:p w14:paraId="7E6FDC21" w14:textId="77777777" w:rsidR="00DD759A" w:rsidRPr="00DC100D" w:rsidRDefault="00DD759A" w:rsidP="00647CE3">
            <w:pPr>
              <w:spacing w:before="100" w:beforeAutospacing="1" w:after="100" w:afterAutospacing="1"/>
              <w:rPr>
                <w:rFonts w:ascii="Candara" w:hAnsi="Candara"/>
                <w:sz w:val="22"/>
                <w:szCs w:val="22"/>
              </w:rPr>
            </w:pPr>
          </w:p>
        </w:tc>
      </w:tr>
      <w:tr w:rsidR="00DC100D" w:rsidRPr="00DC100D" w14:paraId="440382EF" w14:textId="77777777" w:rsidTr="00647CE3">
        <w:tc>
          <w:tcPr>
            <w:tcW w:w="1985" w:type="dxa"/>
          </w:tcPr>
          <w:p w14:paraId="172683BE" w14:textId="77777777" w:rsidR="00DD759A" w:rsidRPr="00DC100D" w:rsidRDefault="00DD759A" w:rsidP="00647CE3">
            <w:pPr>
              <w:spacing w:before="100" w:beforeAutospacing="1" w:after="100" w:afterAutospacing="1"/>
              <w:rPr>
                <w:rFonts w:ascii="Candara" w:hAnsi="Candara"/>
                <w:b/>
                <w:sz w:val="22"/>
                <w:szCs w:val="22"/>
              </w:rPr>
            </w:pPr>
          </w:p>
          <w:p w14:paraId="3B98BBC8" w14:textId="77777777" w:rsidR="00DD759A" w:rsidRPr="00DC100D" w:rsidRDefault="00DD759A" w:rsidP="00647CE3">
            <w:pPr>
              <w:spacing w:before="100" w:beforeAutospacing="1" w:after="100" w:afterAutospacing="1"/>
              <w:rPr>
                <w:rFonts w:ascii="Candara" w:hAnsi="Candara"/>
                <w:b/>
                <w:sz w:val="22"/>
                <w:szCs w:val="22"/>
              </w:rPr>
            </w:pPr>
            <w:r w:rsidRPr="00DC100D">
              <w:rPr>
                <w:rFonts w:ascii="Candara" w:hAnsi="Candara"/>
                <w:b/>
                <w:sz w:val="22"/>
                <w:szCs w:val="22"/>
              </w:rPr>
              <w:t xml:space="preserve">REQUIREMENTS:   </w:t>
            </w:r>
          </w:p>
        </w:tc>
        <w:tc>
          <w:tcPr>
            <w:tcW w:w="4394" w:type="dxa"/>
          </w:tcPr>
          <w:p w14:paraId="6D68C47D" w14:textId="77777777" w:rsidR="00DD759A" w:rsidRPr="00DC100D" w:rsidRDefault="00DD759A" w:rsidP="00647CE3">
            <w:pPr>
              <w:spacing w:before="100" w:beforeAutospacing="1" w:after="100" w:afterAutospacing="1"/>
              <w:rPr>
                <w:rFonts w:ascii="Candara" w:hAnsi="Candara"/>
                <w:sz w:val="22"/>
                <w:szCs w:val="22"/>
              </w:rPr>
            </w:pPr>
          </w:p>
          <w:p w14:paraId="6746F1A2" w14:textId="6DFF2155" w:rsidR="00DD759A" w:rsidRPr="00DC100D" w:rsidRDefault="00DD759A" w:rsidP="00647CE3">
            <w:pPr>
              <w:spacing w:before="100" w:beforeAutospacing="1" w:after="100" w:afterAutospacing="1"/>
              <w:rPr>
                <w:rFonts w:ascii="Candara" w:hAnsi="Candara"/>
                <w:sz w:val="22"/>
                <w:szCs w:val="22"/>
              </w:rPr>
            </w:pPr>
            <w:r w:rsidRPr="00DC100D">
              <w:rPr>
                <w:rFonts w:ascii="Candara" w:hAnsi="Candara"/>
                <w:sz w:val="22"/>
                <w:szCs w:val="22"/>
              </w:rPr>
              <w:t>Accommodation to be arranged by the attendees. CMA NZ is happy to provide advice on this.</w:t>
            </w:r>
          </w:p>
        </w:tc>
        <w:tc>
          <w:tcPr>
            <w:tcW w:w="2647" w:type="dxa"/>
          </w:tcPr>
          <w:p w14:paraId="27B0C85E" w14:textId="77777777" w:rsidR="00DD759A" w:rsidRPr="00DC100D" w:rsidRDefault="00DD759A" w:rsidP="00647CE3">
            <w:pPr>
              <w:spacing w:before="100" w:beforeAutospacing="1" w:after="100" w:afterAutospacing="1"/>
              <w:rPr>
                <w:rFonts w:ascii="Candara" w:hAnsi="Candara"/>
                <w:sz w:val="22"/>
                <w:szCs w:val="22"/>
              </w:rPr>
            </w:pPr>
          </w:p>
        </w:tc>
      </w:tr>
      <w:tr w:rsidR="00DC100D" w:rsidRPr="00DC100D" w14:paraId="0B0405AC" w14:textId="77777777" w:rsidTr="00647CE3">
        <w:tc>
          <w:tcPr>
            <w:tcW w:w="1985" w:type="dxa"/>
          </w:tcPr>
          <w:p w14:paraId="55C2DAEC" w14:textId="77777777" w:rsidR="00DD759A" w:rsidRPr="00DC100D" w:rsidRDefault="00DD759A" w:rsidP="00647CE3">
            <w:pPr>
              <w:spacing w:before="100" w:beforeAutospacing="1" w:after="100" w:afterAutospacing="1"/>
              <w:rPr>
                <w:rFonts w:ascii="Candara" w:hAnsi="Candara"/>
                <w:b/>
                <w:sz w:val="22"/>
                <w:szCs w:val="22"/>
              </w:rPr>
            </w:pPr>
          </w:p>
          <w:p w14:paraId="2F55703E" w14:textId="77777777" w:rsidR="00DD759A" w:rsidRPr="00DC100D" w:rsidRDefault="00DD759A" w:rsidP="00647CE3">
            <w:pPr>
              <w:spacing w:before="100" w:beforeAutospacing="1" w:after="100" w:afterAutospacing="1"/>
              <w:rPr>
                <w:rFonts w:ascii="Candara" w:hAnsi="Candara"/>
                <w:b/>
                <w:sz w:val="22"/>
                <w:szCs w:val="22"/>
              </w:rPr>
            </w:pPr>
          </w:p>
        </w:tc>
        <w:tc>
          <w:tcPr>
            <w:tcW w:w="4394" w:type="dxa"/>
          </w:tcPr>
          <w:p w14:paraId="7BBFD290" w14:textId="77777777" w:rsidR="00DD759A" w:rsidRPr="00DC100D" w:rsidRDefault="00DD759A" w:rsidP="00647CE3">
            <w:pPr>
              <w:spacing w:before="100" w:beforeAutospacing="1" w:after="100" w:afterAutospacing="1"/>
              <w:rPr>
                <w:rFonts w:ascii="Candara" w:hAnsi="Candara"/>
                <w:sz w:val="22"/>
                <w:szCs w:val="22"/>
              </w:rPr>
            </w:pPr>
          </w:p>
        </w:tc>
        <w:tc>
          <w:tcPr>
            <w:tcW w:w="2647" w:type="dxa"/>
          </w:tcPr>
          <w:p w14:paraId="08FDC891" w14:textId="77777777" w:rsidR="00DD759A" w:rsidRPr="00DC100D" w:rsidRDefault="00DD759A" w:rsidP="00647CE3">
            <w:pPr>
              <w:spacing w:before="100" w:beforeAutospacing="1" w:after="100" w:afterAutospacing="1"/>
              <w:rPr>
                <w:rFonts w:ascii="Candara" w:hAnsi="Candara"/>
                <w:sz w:val="22"/>
                <w:szCs w:val="22"/>
              </w:rPr>
            </w:pPr>
          </w:p>
        </w:tc>
      </w:tr>
    </w:tbl>
    <w:p w14:paraId="421F1DB2" w14:textId="77777777" w:rsidR="0070149D" w:rsidRDefault="0070149D" w:rsidP="0070149D">
      <w:pPr>
        <w:spacing w:before="100" w:beforeAutospacing="1" w:after="100" w:afterAutospacing="1"/>
        <w:jc w:val="both"/>
        <w:outlineLvl w:val="0"/>
        <w:rPr>
          <w:rFonts w:ascii="Candara" w:hAnsi="Candara"/>
          <w:b/>
          <w:bCs/>
          <w:color w:val="000000"/>
          <w:kern w:val="36"/>
          <w:sz w:val="32"/>
          <w:szCs w:val="32"/>
          <w:lang w:eastAsia="en-AU"/>
        </w:rPr>
      </w:pPr>
      <w:r>
        <w:rPr>
          <w:noProof/>
        </w:rPr>
        <w:drawing>
          <wp:anchor distT="0" distB="0" distL="114300" distR="114300" simplePos="0" relativeHeight="251666432" behindDoc="0" locked="0" layoutInCell="1" allowOverlap="1" wp14:anchorId="3EC31BF1" wp14:editId="5E13C411">
            <wp:simplePos x="0" y="0"/>
            <wp:positionH relativeFrom="column">
              <wp:posOffset>2305050</wp:posOffset>
            </wp:positionH>
            <wp:positionV relativeFrom="page">
              <wp:posOffset>786130</wp:posOffset>
            </wp:positionV>
            <wp:extent cx="762000" cy="762000"/>
            <wp:effectExtent l="0" t="0" r="0" b="0"/>
            <wp:wrapNone/>
            <wp:docPr id="432508386" name="Picture 35" descr="A black and white logo&#10;&#10;Description automatically generated">
              <a:extLst xmlns:a="http://schemas.openxmlformats.org/drawingml/2006/main">
                <a:ext uri="{FF2B5EF4-FFF2-40B4-BE49-F238E27FC236}">
                  <a16:creationId xmlns:a16="http://schemas.microsoft.com/office/drawing/2014/main" id="{ED272CD1-0F1E-41E7-B689-74E95E0782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2559" name="Picture 35" descr="A black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b/>
          <w:bCs/>
          <w:color w:val="000000"/>
          <w:kern w:val="36"/>
          <w:sz w:val="32"/>
          <w:szCs w:val="32"/>
          <w:lang w:eastAsia="en-AU"/>
        </w:rPr>
        <w:t xml:space="preserve">                         </w:t>
      </w:r>
      <w:r>
        <w:rPr>
          <w:b/>
          <w:noProof/>
          <w:color w:val="000000"/>
        </w:rPr>
        <w:drawing>
          <wp:inline distT="0" distB="0" distL="0" distR="0" wp14:anchorId="3755A003" wp14:editId="6AE852C7">
            <wp:extent cx="895350" cy="419100"/>
            <wp:effectExtent l="0" t="0" r="0" b="0"/>
            <wp:docPr id="1281886015" name="Picture 1281886015" descr="BMI Logo">
              <a:extLst xmlns:a="http://schemas.openxmlformats.org/drawingml/2006/main">
                <a:ext uri="{FF2B5EF4-FFF2-40B4-BE49-F238E27FC236}">
                  <a16:creationId xmlns:a16="http://schemas.microsoft.com/office/drawing/2014/main" id="{7F1A4CA5-3570-4B69-B212-155F83533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I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419100"/>
                    </a:xfrm>
                    <a:prstGeom prst="rect">
                      <a:avLst/>
                    </a:prstGeom>
                    <a:noFill/>
                    <a:ln>
                      <a:noFill/>
                    </a:ln>
                  </pic:spPr>
                </pic:pic>
              </a:graphicData>
            </a:graphic>
          </wp:inline>
        </w:drawing>
      </w:r>
      <w:r>
        <w:rPr>
          <w:rFonts w:ascii="Candara" w:hAnsi="Candara"/>
          <w:b/>
          <w:bCs/>
          <w:color w:val="000000"/>
          <w:kern w:val="36"/>
          <w:sz w:val="32"/>
          <w:szCs w:val="32"/>
          <w:lang w:eastAsia="en-AU"/>
        </w:rPr>
        <w:t xml:space="preserve">                               </w:t>
      </w:r>
      <w:r>
        <w:rPr>
          <w:noProof/>
        </w:rPr>
        <w:drawing>
          <wp:inline distT="0" distB="0" distL="0" distR="0" wp14:anchorId="6DBC8544" wp14:editId="74516DF9">
            <wp:extent cx="1231900" cy="425450"/>
            <wp:effectExtent l="0" t="0" r="6350" b="0"/>
            <wp:docPr id="2010027951" name="Picture 2010027951" descr="Text, letter&#10;&#10;Description automatically generated">
              <a:extLst xmlns:a="http://schemas.openxmlformats.org/drawingml/2006/main">
                <a:ext uri="{FF2B5EF4-FFF2-40B4-BE49-F238E27FC236}">
                  <a16:creationId xmlns:a16="http://schemas.microsoft.com/office/drawing/2014/main" id="{55960A8B-5070-4BA2-ABEB-BC965BEB3D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425450"/>
                    </a:xfrm>
                    <a:prstGeom prst="rect">
                      <a:avLst/>
                    </a:prstGeom>
                    <a:noFill/>
                    <a:ln>
                      <a:noFill/>
                    </a:ln>
                  </pic:spPr>
                </pic:pic>
              </a:graphicData>
            </a:graphic>
          </wp:inline>
        </w:drawing>
      </w:r>
      <w:r>
        <w:rPr>
          <w:rFonts w:ascii="Candara" w:hAnsi="Candara"/>
          <w:b/>
          <w:bCs/>
          <w:color w:val="000000"/>
          <w:kern w:val="36"/>
          <w:sz w:val="32"/>
          <w:szCs w:val="32"/>
          <w:lang w:eastAsia="en-AU"/>
        </w:rPr>
        <w:t xml:space="preserve">         </w:t>
      </w:r>
    </w:p>
    <w:p w14:paraId="4F3FC567" w14:textId="77777777" w:rsidR="0070149D" w:rsidRDefault="0070149D" w:rsidP="001B054B">
      <w:pPr>
        <w:autoSpaceDE w:val="0"/>
        <w:autoSpaceDN w:val="0"/>
        <w:adjustRightInd w:val="0"/>
        <w:jc w:val="center"/>
        <w:rPr>
          <w:rFonts w:ascii="Calibri Light" w:hAnsi="Calibri Light" w:cs="Calibri Light"/>
          <w:b/>
          <w:sz w:val="36"/>
          <w:szCs w:val="36"/>
        </w:rPr>
      </w:pPr>
    </w:p>
    <w:p w14:paraId="706DDF5E" w14:textId="77777777" w:rsidR="0070149D" w:rsidRDefault="0070149D" w:rsidP="001B054B">
      <w:pPr>
        <w:autoSpaceDE w:val="0"/>
        <w:autoSpaceDN w:val="0"/>
        <w:adjustRightInd w:val="0"/>
        <w:jc w:val="center"/>
        <w:rPr>
          <w:rFonts w:ascii="Calibri Light" w:hAnsi="Calibri Light" w:cs="Calibri Light"/>
          <w:b/>
          <w:sz w:val="36"/>
          <w:szCs w:val="36"/>
        </w:rPr>
      </w:pPr>
    </w:p>
    <w:p w14:paraId="3051EAA9" w14:textId="5C84DF0D" w:rsidR="00DF48A4" w:rsidRPr="00DC100D" w:rsidRDefault="00DF48A4" w:rsidP="001B054B">
      <w:pPr>
        <w:autoSpaceDE w:val="0"/>
        <w:autoSpaceDN w:val="0"/>
        <w:adjustRightInd w:val="0"/>
        <w:jc w:val="center"/>
        <w:rPr>
          <w:rFonts w:ascii="Calibri Light" w:hAnsi="Calibri Light" w:cs="Calibri Light"/>
          <w:b/>
          <w:sz w:val="36"/>
          <w:szCs w:val="36"/>
        </w:rPr>
      </w:pPr>
      <w:r w:rsidRPr="00DC100D">
        <w:rPr>
          <w:rFonts w:ascii="Calibri Light" w:hAnsi="Calibri Light" w:cs="Calibri Light"/>
          <w:b/>
          <w:sz w:val="36"/>
          <w:szCs w:val="36"/>
        </w:rPr>
        <w:t>Cancellation policy – BMI Educational Courses</w:t>
      </w:r>
    </w:p>
    <w:p w14:paraId="77A4E00C" w14:textId="77777777" w:rsidR="001B054B" w:rsidRPr="00DC100D" w:rsidRDefault="001B054B" w:rsidP="001B054B">
      <w:pPr>
        <w:autoSpaceDE w:val="0"/>
        <w:autoSpaceDN w:val="0"/>
        <w:adjustRightInd w:val="0"/>
        <w:jc w:val="center"/>
        <w:rPr>
          <w:rFonts w:ascii="Calibri Light" w:hAnsi="Calibri Light" w:cs="Calibri Light"/>
          <w:sz w:val="36"/>
          <w:szCs w:val="36"/>
        </w:rPr>
      </w:pPr>
    </w:p>
    <w:p w14:paraId="51A42FFB" w14:textId="77777777" w:rsidR="00DF48A4" w:rsidRPr="00DC100D" w:rsidRDefault="00DF48A4" w:rsidP="00DF48A4">
      <w:pPr>
        <w:autoSpaceDE w:val="0"/>
        <w:autoSpaceDN w:val="0"/>
        <w:adjustRightInd w:val="0"/>
        <w:rPr>
          <w:rFonts w:ascii="Calibri Light" w:hAnsi="Calibri Light" w:cs="Calibri Light"/>
          <w:sz w:val="22"/>
          <w:szCs w:val="22"/>
        </w:rPr>
      </w:pPr>
    </w:p>
    <w:p w14:paraId="22D1A12D" w14:textId="54F4AB40" w:rsidR="00DF48A4" w:rsidRPr="00DC100D" w:rsidRDefault="00DF48A4" w:rsidP="00DF48A4">
      <w:pPr>
        <w:pStyle w:val="ListParagraph"/>
        <w:numPr>
          <w:ilvl w:val="0"/>
          <w:numId w:val="9"/>
        </w:numPr>
        <w:autoSpaceDE w:val="0"/>
        <w:autoSpaceDN w:val="0"/>
        <w:spacing w:after="0" w:line="276" w:lineRule="auto"/>
        <w:contextualSpacing w:val="0"/>
        <w:rPr>
          <w:rFonts w:ascii="Calibri Light" w:eastAsia="Times New Roman" w:hAnsi="Calibri Light" w:cs="Calibri Light"/>
        </w:rPr>
      </w:pPr>
      <w:r w:rsidRPr="00DC100D">
        <w:rPr>
          <w:rFonts w:ascii="Calibri Light" w:eastAsia="Times New Roman" w:hAnsi="Calibri Light" w:cs="Calibri Light"/>
        </w:rPr>
        <w:t xml:space="preserve">Candidates for BMI educational courses are required to inform the Golf Managers Association Executive Officer </w:t>
      </w:r>
      <w:hyperlink r:id="rId17" w:history="1">
        <w:r w:rsidR="00C624D9" w:rsidRPr="00DC100D">
          <w:rPr>
            <w:rStyle w:val="Hyperlink"/>
            <w:rFonts w:ascii="Calibri Light" w:eastAsia="Times New Roman" w:hAnsi="Calibri Light" w:cs="Calibri Light"/>
            <w:color w:val="auto"/>
          </w:rPr>
          <w:t>eo@cmanz.co.nz</w:t>
        </w:r>
      </w:hyperlink>
      <w:r w:rsidRPr="00DC100D">
        <w:rPr>
          <w:rFonts w:ascii="Calibri Light" w:eastAsia="Times New Roman" w:hAnsi="Calibri Light" w:cs="Calibri Light"/>
        </w:rPr>
        <w:t xml:space="preserve"> as soon as possible if they wish to cancel their participation in a BMI Course. </w:t>
      </w:r>
    </w:p>
    <w:p w14:paraId="5F2111E3" w14:textId="77777777" w:rsidR="00DF48A4" w:rsidRPr="00DC100D" w:rsidRDefault="00DF48A4" w:rsidP="00DF48A4">
      <w:pPr>
        <w:pStyle w:val="ListParagraph"/>
        <w:numPr>
          <w:ilvl w:val="0"/>
          <w:numId w:val="9"/>
        </w:numPr>
        <w:autoSpaceDE w:val="0"/>
        <w:autoSpaceDN w:val="0"/>
        <w:spacing w:after="0" w:line="276" w:lineRule="auto"/>
        <w:contextualSpacing w:val="0"/>
        <w:rPr>
          <w:rFonts w:ascii="Calibri Light" w:eastAsia="Times New Roman" w:hAnsi="Calibri Light" w:cs="Calibri Light"/>
        </w:rPr>
      </w:pPr>
      <w:r w:rsidRPr="00DC100D">
        <w:rPr>
          <w:rFonts w:ascii="Calibri Light" w:eastAsia="Times New Roman" w:hAnsi="Calibri Light" w:cs="Calibri Light"/>
        </w:rPr>
        <w:t xml:space="preserve">Cancellation will only become effective upon receipt of written notice from the candidate (email notices are acceptable). </w:t>
      </w:r>
    </w:p>
    <w:p w14:paraId="12B829CE" w14:textId="77777777" w:rsidR="00DF48A4" w:rsidRPr="00DC100D" w:rsidRDefault="00DF48A4" w:rsidP="00DF48A4">
      <w:pPr>
        <w:pStyle w:val="ListParagraph"/>
        <w:numPr>
          <w:ilvl w:val="0"/>
          <w:numId w:val="9"/>
        </w:numPr>
        <w:autoSpaceDE w:val="0"/>
        <w:autoSpaceDN w:val="0"/>
        <w:spacing w:after="0" w:line="276" w:lineRule="auto"/>
        <w:rPr>
          <w:rFonts w:ascii="Calibri Light" w:eastAsia="Times New Roman" w:hAnsi="Calibri Light" w:cs="Calibri Light"/>
        </w:rPr>
      </w:pPr>
      <w:r w:rsidRPr="00DC100D">
        <w:rPr>
          <w:rFonts w:ascii="Calibri Light" w:eastAsia="Times New Roman" w:hAnsi="Calibri Light" w:cs="Calibri Light"/>
        </w:rPr>
        <w:t>Cancellation by a candidate 30 days from start of course proper - 50% refund is applicable.</w:t>
      </w:r>
    </w:p>
    <w:p w14:paraId="3E286C5F" w14:textId="77777777" w:rsidR="00DF48A4" w:rsidRPr="00DC100D" w:rsidRDefault="00DF48A4" w:rsidP="00DF48A4">
      <w:pPr>
        <w:pStyle w:val="ListParagraph"/>
        <w:numPr>
          <w:ilvl w:val="0"/>
          <w:numId w:val="9"/>
        </w:numPr>
        <w:autoSpaceDE w:val="0"/>
        <w:autoSpaceDN w:val="0"/>
        <w:spacing w:after="0" w:line="276" w:lineRule="auto"/>
        <w:rPr>
          <w:rFonts w:ascii="Calibri Light" w:eastAsia="Times New Roman" w:hAnsi="Calibri Light" w:cs="Calibri Light"/>
          <w:lang w:val="en-NZ"/>
        </w:rPr>
      </w:pPr>
      <w:r w:rsidRPr="00DC100D">
        <w:rPr>
          <w:rFonts w:ascii="Calibri Light" w:eastAsia="Times New Roman" w:hAnsi="Calibri Light" w:cs="Calibri Light"/>
        </w:rPr>
        <w:t>Consideration of a full refund for a cancellation due to exceptional circumstances will be considered by the Board of GMA NZ.</w:t>
      </w:r>
    </w:p>
    <w:p w14:paraId="2FD25C9E" w14:textId="77777777" w:rsidR="00DF48A4" w:rsidRPr="00DC100D" w:rsidRDefault="00DF48A4" w:rsidP="00DF48A4">
      <w:pPr>
        <w:pStyle w:val="ListParagraph"/>
        <w:numPr>
          <w:ilvl w:val="0"/>
          <w:numId w:val="9"/>
        </w:numPr>
        <w:autoSpaceDE w:val="0"/>
        <w:autoSpaceDN w:val="0"/>
        <w:spacing w:after="0" w:line="276" w:lineRule="auto"/>
        <w:rPr>
          <w:rFonts w:ascii="Calibri Light" w:eastAsia="Times New Roman" w:hAnsi="Calibri Light" w:cs="Calibri Light"/>
        </w:rPr>
      </w:pPr>
      <w:r w:rsidRPr="00DC100D">
        <w:rPr>
          <w:rFonts w:ascii="Calibri Light" w:eastAsia="Times New Roman" w:hAnsi="Calibri Light" w:cs="Calibri Light"/>
        </w:rPr>
        <w:t>Any related personal expenses incurred by the candidate such as air travel, accommodation etc. are the responsibility of the candidate.</w:t>
      </w:r>
    </w:p>
    <w:p w14:paraId="3437E6A7" w14:textId="77777777" w:rsidR="00DF48A4" w:rsidRPr="00DC100D" w:rsidRDefault="00DF48A4" w:rsidP="00DF48A4">
      <w:pPr>
        <w:rPr>
          <w:rFonts w:ascii="Calibri Light" w:hAnsi="Calibri Light" w:cs="Calibri Light"/>
          <w:b/>
          <w:bCs/>
        </w:rPr>
      </w:pPr>
    </w:p>
    <w:p w14:paraId="5F98528F" w14:textId="77777777" w:rsidR="00DF48A4" w:rsidRPr="00DC100D" w:rsidRDefault="00DF48A4" w:rsidP="00DF48A4">
      <w:pPr>
        <w:rPr>
          <w:rFonts w:ascii="Calibri Light" w:hAnsi="Calibri Light" w:cs="Calibri Light"/>
        </w:rPr>
      </w:pPr>
      <w:r w:rsidRPr="00DC100D">
        <w:rPr>
          <w:rFonts w:ascii="Calibri Light" w:hAnsi="Calibri Light" w:cs="Calibri Light"/>
          <w:b/>
          <w:bCs/>
        </w:rPr>
        <w:t>Refund policy BMI Educational Courses</w:t>
      </w:r>
      <w:r w:rsidRPr="00DC100D">
        <w:rPr>
          <w:rFonts w:ascii="Calibri Light" w:hAnsi="Calibri Light" w:cs="Calibri Light"/>
        </w:rPr>
        <w:t xml:space="preserve"> </w:t>
      </w:r>
    </w:p>
    <w:p w14:paraId="71A41322" w14:textId="77777777" w:rsidR="00DF48A4" w:rsidRPr="00DC100D" w:rsidRDefault="00DF48A4" w:rsidP="00DF48A4">
      <w:pPr>
        <w:ind w:left="720" w:hanging="360"/>
        <w:rPr>
          <w:rFonts w:ascii="Calibri Light" w:hAnsi="Calibri Light" w:cs="Calibri Light"/>
          <w:sz w:val="22"/>
          <w:szCs w:val="22"/>
        </w:rPr>
      </w:pPr>
      <w:r w:rsidRPr="00DC100D">
        <w:rPr>
          <w:rFonts w:ascii="Calibri Light" w:hAnsi="Calibri Light" w:cs="Calibri Light"/>
          <w:sz w:val="22"/>
          <w:szCs w:val="22"/>
        </w:rPr>
        <w:t>1.</w:t>
      </w:r>
      <w:r w:rsidRPr="00DC100D">
        <w:rPr>
          <w:rFonts w:ascii="Calibri Light" w:hAnsi="Calibri Light" w:cs="Calibri Light"/>
          <w:sz w:val="22"/>
          <w:szCs w:val="22"/>
        </w:rPr>
        <w:tab/>
      </w:r>
      <w:r w:rsidRPr="00DC100D">
        <w:rPr>
          <w:rFonts w:ascii="Calibri Light" w:hAnsi="Calibri Light" w:cs="Calibri Light"/>
        </w:rPr>
        <w:t>In the event of a cancellation, a candidate may request a refund due to them to be applied to the cost of future BMI courses.</w:t>
      </w:r>
      <w:r w:rsidRPr="00DC100D">
        <w:rPr>
          <w:rFonts w:ascii="Calibri Light" w:hAnsi="Calibri Light" w:cs="Calibri Light"/>
          <w:sz w:val="22"/>
          <w:szCs w:val="22"/>
        </w:rPr>
        <w:t xml:space="preserve"> </w:t>
      </w:r>
    </w:p>
    <w:p w14:paraId="3E7F01BA" w14:textId="77777777" w:rsidR="00DF48A4" w:rsidRPr="00DC100D" w:rsidRDefault="00DF48A4" w:rsidP="00DF48A4">
      <w:pPr>
        <w:autoSpaceDE w:val="0"/>
        <w:autoSpaceDN w:val="0"/>
        <w:ind w:firstLine="360"/>
        <w:rPr>
          <w:rFonts w:ascii="Calibri Light" w:hAnsi="Calibri Light" w:cs="Calibri Light"/>
        </w:rPr>
      </w:pPr>
    </w:p>
    <w:p w14:paraId="29721882" w14:textId="77777777" w:rsidR="00DF48A4" w:rsidRPr="00DC100D" w:rsidRDefault="00DF48A4" w:rsidP="00DF48A4">
      <w:pPr>
        <w:rPr>
          <w:rFonts w:ascii="Calibri Light" w:hAnsi="Calibri Light" w:cs="Calibri Light"/>
        </w:rPr>
      </w:pPr>
      <w:r w:rsidRPr="00DC100D">
        <w:rPr>
          <w:rFonts w:ascii="Calibri Light" w:hAnsi="Calibri Light" w:cs="Calibri Light"/>
        </w:rPr>
        <w:t>Des Topp</w:t>
      </w:r>
    </w:p>
    <w:p w14:paraId="53FD2197" w14:textId="49FDE095" w:rsidR="00DF48A4" w:rsidRDefault="00DF48A4" w:rsidP="00DF48A4">
      <w:pPr>
        <w:rPr>
          <w:rFonts w:ascii="Calibri Light" w:hAnsi="Calibri Light" w:cs="Calibri Light"/>
        </w:rPr>
      </w:pPr>
      <w:r w:rsidRPr="00DC100D">
        <w:rPr>
          <w:rFonts w:ascii="Calibri Light" w:hAnsi="Calibri Light" w:cs="Calibri Light"/>
        </w:rPr>
        <w:t>Executive Officer</w:t>
      </w:r>
    </w:p>
    <w:p w14:paraId="0F68A3FC" w14:textId="77777777" w:rsidR="002248F2" w:rsidRDefault="002248F2" w:rsidP="00DF48A4">
      <w:pPr>
        <w:rPr>
          <w:rFonts w:ascii="Calibri Light" w:hAnsi="Calibri Light" w:cs="Calibri Light"/>
        </w:rPr>
      </w:pPr>
    </w:p>
    <w:p w14:paraId="7409E5A1" w14:textId="77777777" w:rsidR="002248F2" w:rsidRDefault="002248F2" w:rsidP="00DF48A4">
      <w:pPr>
        <w:rPr>
          <w:rFonts w:ascii="Calibri Light" w:hAnsi="Calibri Light" w:cs="Calibri Light"/>
        </w:rPr>
      </w:pPr>
    </w:p>
    <w:p w14:paraId="3CCFC0C7" w14:textId="77777777" w:rsidR="002248F2" w:rsidRDefault="002248F2" w:rsidP="00DF48A4">
      <w:pPr>
        <w:rPr>
          <w:rFonts w:ascii="Calibri Light" w:hAnsi="Calibri Light" w:cs="Calibri Light"/>
        </w:rPr>
      </w:pPr>
    </w:p>
    <w:p w14:paraId="2F73C077" w14:textId="77777777" w:rsidR="002248F2" w:rsidRDefault="002248F2" w:rsidP="00DF48A4">
      <w:pPr>
        <w:rPr>
          <w:rFonts w:ascii="Calibri Light" w:hAnsi="Calibri Light" w:cs="Calibri Light"/>
        </w:rPr>
      </w:pPr>
    </w:p>
    <w:p w14:paraId="763060FB" w14:textId="56A467BB" w:rsidR="002248F2" w:rsidRDefault="00DD1B50" w:rsidP="00DD1B50">
      <w:pPr>
        <w:jc w:val="center"/>
        <w:rPr>
          <w:rFonts w:ascii="Calibri Light" w:hAnsi="Calibri Light" w:cs="Calibri Light"/>
        </w:rPr>
      </w:pPr>
      <w:r w:rsidRPr="00DC100D">
        <w:rPr>
          <w:rFonts w:ascii="Calibri Light" w:hAnsi="Calibri Light" w:cs="Calibri Light"/>
          <w:b/>
          <w:bCs/>
          <w:sz w:val="20"/>
          <w:szCs w:val="20"/>
        </w:rPr>
        <w:t xml:space="preserve">Contact details - </w:t>
      </w:r>
      <w:r>
        <w:rPr>
          <w:rFonts w:ascii="Calibri Light" w:hAnsi="Calibri Light" w:cs="Calibri Light"/>
          <w:b/>
          <w:bCs/>
          <w:sz w:val="20"/>
          <w:szCs w:val="20"/>
        </w:rPr>
        <w:t>Students</w:t>
      </w:r>
    </w:p>
    <w:p w14:paraId="20D9459C" w14:textId="77777777" w:rsidR="002248F2" w:rsidRDefault="002248F2" w:rsidP="00DF48A4">
      <w:pPr>
        <w:rPr>
          <w:rFonts w:ascii="Calibri Light" w:hAnsi="Calibri Light" w:cs="Calibri Light"/>
        </w:rPr>
      </w:pPr>
    </w:p>
    <w:p w14:paraId="10C15876" w14:textId="77777777" w:rsidR="002248F2" w:rsidRDefault="002248F2" w:rsidP="00DF48A4">
      <w:pPr>
        <w:rPr>
          <w:rFonts w:ascii="Calibri Light" w:hAnsi="Calibri Light" w:cs="Calibri Light"/>
        </w:rPr>
      </w:pPr>
    </w:p>
    <w:tbl>
      <w:tblPr>
        <w:tblW w:w="9455"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936"/>
        <w:gridCol w:w="1262"/>
        <w:gridCol w:w="2144"/>
        <w:gridCol w:w="1842"/>
        <w:gridCol w:w="3271"/>
      </w:tblGrid>
      <w:tr w:rsidR="00DD1B50" w:rsidRPr="00E23BA3" w14:paraId="54D5865F" w14:textId="77777777" w:rsidTr="00F42237">
        <w:trPr>
          <w:trHeight w:val="240"/>
        </w:trPr>
        <w:tc>
          <w:tcPr>
            <w:tcW w:w="936" w:type="dxa"/>
            <w:noWrap/>
            <w:vAlign w:val="bottom"/>
          </w:tcPr>
          <w:p w14:paraId="1DE5C7D4" w14:textId="5CC5CFC4" w:rsidR="00E23BA3" w:rsidRPr="00E23BA3" w:rsidRDefault="00E23BA3" w:rsidP="00E23BA3">
            <w:pPr>
              <w:rPr>
                <w:rFonts w:ascii="Arial Narrow" w:hAnsi="Arial Narrow"/>
                <w:sz w:val="18"/>
                <w:szCs w:val="18"/>
                <w:lang w:val="en-NZ" w:eastAsia="en-NZ"/>
              </w:rPr>
            </w:pPr>
          </w:p>
        </w:tc>
        <w:tc>
          <w:tcPr>
            <w:tcW w:w="1262" w:type="dxa"/>
            <w:noWrap/>
            <w:vAlign w:val="bottom"/>
          </w:tcPr>
          <w:p w14:paraId="132FC5E4" w14:textId="5CFC7949" w:rsidR="00E23BA3" w:rsidRPr="00E23BA3" w:rsidRDefault="00E23BA3" w:rsidP="00E23BA3">
            <w:pPr>
              <w:rPr>
                <w:rFonts w:ascii="Aptos" w:hAnsi="Aptos"/>
                <w:color w:val="000000"/>
                <w:sz w:val="18"/>
                <w:szCs w:val="18"/>
                <w:lang w:val="en-NZ" w:eastAsia="en-NZ"/>
              </w:rPr>
            </w:pPr>
          </w:p>
        </w:tc>
        <w:tc>
          <w:tcPr>
            <w:tcW w:w="2144" w:type="dxa"/>
            <w:noWrap/>
            <w:vAlign w:val="bottom"/>
          </w:tcPr>
          <w:p w14:paraId="2AC7864F" w14:textId="1DE7B44C" w:rsidR="00E23BA3" w:rsidRPr="00E23BA3" w:rsidRDefault="00E23BA3" w:rsidP="00E23BA3">
            <w:pPr>
              <w:rPr>
                <w:rFonts w:ascii="Arial Narrow" w:hAnsi="Arial Narrow"/>
                <w:sz w:val="18"/>
                <w:szCs w:val="18"/>
                <w:lang w:val="en-NZ" w:eastAsia="en-NZ"/>
              </w:rPr>
            </w:pPr>
          </w:p>
        </w:tc>
        <w:tc>
          <w:tcPr>
            <w:tcW w:w="1842" w:type="dxa"/>
            <w:noWrap/>
            <w:vAlign w:val="bottom"/>
          </w:tcPr>
          <w:p w14:paraId="43784D4E" w14:textId="72EA345C" w:rsidR="00E23BA3" w:rsidRPr="00E23BA3" w:rsidRDefault="00E23BA3" w:rsidP="00E23BA3">
            <w:pPr>
              <w:rPr>
                <w:rFonts w:ascii="Arial Narrow" w:hAnsi="Arial Narrow"/>
                <w:sz w:val="18"/>
                <w:szCs w:val="18"/>
                <w:lang w:val="en-NZ" w:eastAsia="en-NZ"/>
              </w:rPr>
            </w:pPr>
          </w:p>
        </w:tc>
        <w:tc>
          <w:tcPr>
            <w:tcW w:w="3271" w:type="dxa"/>
            <w:noWrap/>
            <w:vAlign w:val="center"/>
          </w:tcPr>
          <w:p w14:paraId="793A838C" w14:textId="6233A913" w:rsidR="00E23BA3" w:rsidRPr="00E23BA3" w:rsidRDefault="00E23BA3" w:rsidP="00E23BA3">
            <w:pPr>
              <w:rPr>
                <w:rFonts w:ascii="Aptos Narrow" w:hAnsi="Aptos Narrow"/>
                <w:color w:val="467886"/>
                <w:sz w:val="22"/>
                <w:szCs w:val="22"/>
                <w:u w:val="single"/>
                <w:lang w:val="en-NZ" w:eastAsia="en-NZ"/>
              </w:rPr>
            </w:pPr>
          </w:p>
        </w:tc>
      </w:tr>
      <w:tr w:rsidR="00A33B35" w:rsidRPr="00E23BA3" w14:paraId="656C769E" w14:textId="77777777" w:rsidTr="00F42237">
        <w:trPr>
          <w:trHeight w:val="240"/>
        </w:trPr>
        <w:tc>
          <w:tcPr>
            <w:tcW w:w="936" w:type="dxa"/>
            <w:noWrap/>
            <w:vAlign w:val="bottom"/>
          </w:tcPr>
          <w:p w14:paraId="1E90D5BD" w14:textId="54F8E9D6" w:rsidR="00E23BA3" w:rsidRPr="00E23BA3" w:rsidRDefault="00E23BA3" w:rsidP="00E23BA3">
            <w:pPr>
              <w:rPr>
                <w:rFonts w:ascii="Arial Narrow" w:hAnsi="Arial Narrow"/>
                <w:color w:val="000000"/>
                <w:sz w:val="18"/>
                <w:szCs w:val="18"/>
                <w:lang w:val="en-NZ" w:eastAsia="en-NZ"/>
              </w:rPr>
            </w:pPr>
          </w:p>
        </w:tc>
        <w:tc>
          <w:tcPr>
            <w:tcW w:w="1262" w:type="dxa"/>
            <w:noWrap/>
            <w:vAlign w:val="bottom"/>
          </w:tcPr>
          <w:p w14:paraId="3564645D" w14:textId="52DBCA9E" w:rsidR="00E23BA3" w:rsidRPr="00E23BA3" w:rsidRDefault="00E23BA3" w:rsidP="00E23BA3">
            <w:pPr>
              <w:rPr>
                <w:rFonts w:ascii="Arial Narrow" w:hAnsi="Arial Narrow"/>
                <w:color w:val="000000"/>
                <w:sz w:val="18"/>
                <w:szCs w:val="18"/>
                <w:lang w:val="en-NZ" w:eastAsia="en-NZ"/>
              </w:rPr>
            </w:pPr>
          </w:p>
        </w:tc>
        <w:tc>
          <w:tcPr>
            <w:tcW w:w="2144" w:type="dxa"/>
            <w:noWrap/>
            <w:vAlign w:val="bottom"/>
          </w:tcPr>
          <w:p w14:paraId="676B202B" w14:textId="7EA674CD" w:rsidR="00E23BA3" w:rsidRPr="00E23BA3" w:rsidRDefault="00E23BA3" w:rsidP="00E23BA3">
            <w:pPr>
              <w:rPr>
                <w:rFonts w:ascii="Arial Narrow" w:hAnsi="Arial Narrow"/>
                <w:color w:val="000000"/>
                <w:sz w:val="18"/>
                <w:szCs w:val="18"/>
                <w:lang w:val="en-NZ" w:eastAsia="en-NZ"/>
              </w:rPr>
            </w:pPr>
          </w:p>
        </w:tc>
        <w:tc>
          <w:tcPr>
            <w:tcW w:w="1842" w:type="dxa"/>
            <w:noWrap/>
            <w:vAlign w:val="bottom"/>
          </w:tcPr>
          <w:p w14:paraId="13BE1067" w14:textId="133F4E2B" w:rsidR="00E23BA3" w:rsidRPr="00E23BA3" w:rsidRDefault="00E23BA3" w:rsidP="00E23BA3">
            <w:pPr>
              <w:rPr>
                <w:rFonts w:ascii="Arial Narrow" w:hAnsi="Arial Narrow"/>
                <w:sz w:val="18"/>
                <w:szCs w:val="18"/>
                <w:lang w:val="en-NZ" w:eastAsia="en-NZ"/>
              </w:rPr>
            </w:pPr>
          </w:p>
        </w:tc>
        <w:tc>
          <w:tcPr>
            <w:tcW w:w="3271" w:type="dxa"/>
            <w:noWrap/>
            <w:vAlign w:val="bottom"/>
          </w:tcPr>
          <w:p w14:paraId="7D87FFC7" w14:textId="2BC081C6" w:rsidR="00E23BA3" w:rsidRPr="00E23BA3" w:rsidRDefault="00E23BA3" w:rsidP="00E23BA3">
            <w:pPr>
              <w:rPr>
                <w:rFonts w:ascii="Aptos Narrow" w:hAnsi="Aptos Narrow"/>
                <w:color w:val="467886"/>
                <w:sz w:val="22"/>
                <w:szCs w:val="22"/>
                <w:u w:val="single"/>
                <w:lang w:val="en-NZ" w:eastAsia="en-NZ"/>
              </w:rPr>
            </w:pPr>
          </w:p>
        </w:tc>
      </w:tr>
      <w:tr w:rsidR="00A33B35" w:rsidRPr="00E23BA3" w14:paraId="38E079C7" w14:textId="77777777" w:rsidTr="00F42237">
        <w:trPr>
          <w:trHeight w:val="240"/>
        </w:trPr>
        <w:tc>
          <w:tcPr>
            <w:tcW w:w="936" w:type="dxa"/>
            <w:shd w:val="clear" w:color="000000" w:fill="FFFFFF"/>
            <w:noWrap/>
            <w:vAlign w:val="bottom"/>
          </w:tcPr>
          <w:p w14:paraId="0D0F7906" w14:textId="09060F7E" w:rsidR="00E23BA3" w:rsidRPr="00E23BA3" w:rsidRDefault="00E23BA3" w:rsidP="00E23BA3">
            <w:pPr>
              <w:rPr>
                <w:rFonts w:ascii="Arial Narrow" w:hAnsi="Arial Narrow"/>
                <w:sz w:val="18"/>
                <w:szCs w:val="18"/>
                <w:lang w:val="en-NZ" w:eastAsia="en-NZ"/>
              </w:rPr>
            </w:pPr>
          </w:p>
        </w:tc>
        <w:tc>
          <w:tcPr>
            <w:tcW w:w="1262" w:type="dxa"/>
            <w:shd w:val="clear" w:color="000000" w:fill="FFFFFF"/>
            <w:noWrap/>
            <w:vAlign w:val="bottom"/>
          </w:tcPr>
          <w:p w14:paraId="25A284B1" w14:textId="588BDF65" w:rsidR="00E23BA3" w:rsidRPr="00E23BA3" w:rsidRDefault="00E23BA3" w:rsidP="00E23BA3">
            <w:pPr>
              <w:rPr>
                <w:rFonts w:ascii="Arial Narrow" w:hAnsi="Arial Narrow"/>
                <w:color w:val="000000"/>
                <w:sz w:val="18"/>
                <w:szCs w:val="18"/>
                <w:lang w:val="en-NZ" w:eastAsia="en-NZ"/>
              </w:rPr>
            </w:pPr>
          </w:p>
        </w:tc>
        <w:tc>
          <w:tcPr>
            <w:tcW w:w="2144" w:type="dxa"/>
            <w:noWrap/>
            <w:vAlign w:val="bottom"/>
          </w:tcPr>
          <w:p w14:paraId="66C945E7" w14:textId="28EAF37E" w:rsidR="00E23BA3" w:rsidRPr="00E23BA3" w:rsidRDefault="00E23BA3" w:rsidP="00E23BA3">
            <w:pPr>
              <w:rPr>
                <w:rFonts w:ascii="Aptos Narrow" w:hAnsi="Aptos Narrow"/>
                <w:color w:val="000000"/>
                <w:sz w:val="18"/>
                <w:szCs w:val="18"/>
                <w:lang w:val="en-NZ" w:eastAsia="en-NZ"/>
              </w:rPr>
            </w:pPr>
          </w:p>
        </w:tc>
        <w:tc>
          <w:tcPr>
            <w:tcW w:w="1842" w:type="dxa"/>
            <w:noWrap/>
            <w:vAlign w:val="bottom"/>
          </w:tcPr>
          <w:p w14:paraId="528B9352" w14:textId="792C05E4" w:rsidR="00E23BA3" w:rsidRPr="00E23BA3" w:rsidRDefault="00E23BA3" w:rsidP="00E23BA3">
            <w:pPr>
              <w:rPr>
                <w:rFonts w:ascii="Arial Narrow" w:hAnsi="Arial Narrow"/>
                <w:sz w:val="18"/>
                <w:szCs w:val="18"/>
                <w:lang w:val="en-NZ" w:eastAsia="en-NZ"/>
              </w:rPr>
            </w:pPr>
          </w:p>
        </w:tc>
        <w:tc>
          <w:tcPr>
            <w:tcW w:w="3271" w:type="dxa"/>
            <w:noWrap/>
            <w:vAlign w:val="bottom"/>
          </w:tcPr>
          <w:p w14:paraId="4F9F99EA" w14:textId="6C2F99CC" w:rsidR="00E23BA3" w:rsidRPr="00E23BA3" w:rsidRDefault="00E23BA3" w:rsidP="00E23BA3">
            <w:pPr>
              <w:rPr>
                <w:rFonts w:ascii="Aptos Narrow" w:hAnsi="Aptos Narrow"/>
                <w:color w:val="467886"/>
                <w:sz w:val="22"/>
                <w:szCs w:val="22"/>
                <w:u w:val="single"/>
                <w:lang w:val="en-NZ" w:eastAsia="en-NZ"/>
              </w:rPr>
            </w:pPr>
          </w:p>
        </w:tc>
      </w:tr>
      <w:tr w:rsidR="00A33B35" w:rsidRPr="00E23BA3" w14:paraId="761271D0" w14:textId="77777777" w:rsidTr="00F42237">
        <w:trPr>
          <w:trHeight w:val="240"/>
        </w:trPr>
        <w:tc>
          <w:tcPr>
            <w:tcW w:w="936" w:type="dxa"/>
            <w:shd w:val="clear" w:color="000000" w:fill="FFFFFF"/>
            <w:noWrap/>
            <w:vAlign w:val="bottom"/>
          </w:tcPr>
          <w:p w14:paraId="16ACA3FB" w14:textId="131710FC" w:rsidR="00E23BA3" w:rsidRPr="00E23BA3" w:rsidRDefault="00E23BA3" w:rsidP="00E23BA3">
            <w:pPr>
              <w:rPr>
                <w:rFonts w:ascii="Arial Narrow" w:hAnsi="Arial Narrow"/>
                <w:sz w:val="18"/>
                <w:szCs w:val="18"/>
                <w:lang w:val="en-NZ" w:eastAsia="en-NZ"/>
              </w:rPr>
            </w:pPr>
          </w:p>
        </w:tc>
        <w:tc>
          <w:tcPr>
            <w:tcW w:w="1262" w:type="dxa"/>
            <w:shd w:val="clear" w:color="000000" w:fill="FFFFFF"/>
            <w:noWrap/>
            <w:vAlign w:val="bottom"/>
          </w:tcPr>
          <w:p w14:paraId="781BA21B" w14:textId="60DCD653" w:rsidR="00E23BA3" w:rsidRPr="00E23BA3" w:rsidRDefault="00E23BA3" w:rsidP="00E23BA3">
            <w:pPr>
              <w:rPr>
                <w:rFonts w:ascii="Arial Narrow" w:hAnsi="Arial Narrow"/>
                <w:color w:val="000000"/>
                <w:sz w:val="18"/>
                <w:szCs w:val="18"/>
                <w:lang w:val="en-NZ" w:eastAsia="en-NZ"/>
              </w:rPr>
            </w:pPr>
          </w:p>
        </w:tc>
        <w:tc>
          <w:tcPr>
            <w:tcW w:w="2144" w:type="dxa"/>
            <w:noWrap/>
            <w:vAlign w:val="bottom"/>
          </w:tcPr>
          <w:p w14:paraId="5726E26A" w14:textId="6E843471" w:rsidR="00E23BA3" w:rsidRPr="00E23BA3" w:rsidRDefault="00E23BA3" w:rsidP="00E23BA3">
            <w:pPr>
              <w:rPr>
                <w:rFonts w:ascii="Aptos Narrow" w:hAnsi="Aptos Narrow"/>
                <w:color w:val="000000"/>
                <w:sz w:val="18"/>
                <w:szCs w:val="18"/>
                <w:lang w:val="en-NZ" w:eastAsia="en-NZ"/>
              </w:rPr>
            </w:pPr>
          </w:p>
        </w:tc>
        <w:tc>
          <w:tcPr>
            <w:tcW w:w="1842" w:type="dxa"/>
            <w:noWrap/>
            <w:vAlign w:val="bottom"/>
          </w:tcPr>
          <w:p w14:paraId="09C8D90C" w14:textId="683FB15D" w:rsidR="00E23BA3" w:rsidRPr="00E23BA3" w:rsidRDefault="00E23BA3" w:rsidP="00E23BA3">
            <w:pPr>
              <w:rPr>
                <w:rFonts w:ascii="Arial Narrow" w:hAnsi="Arial Narrow"/>
                <w:sz w:val="18"/>
                <w:szCs w:val="18"/>
                <w:lang w:val="en-NZ" w:eastAsia="en-NZ"/>
              </w:rPr>
            </w:pPr>
          </w:p>
        </w:tc>
        <w:tc>
          <w:tcPr>
            <w:tcW w:w="3271" w:type="dxa"/>
            <w:noWrap/>
            <w:vAlign w:val="bottom"/>
          </w:tcPr>
          <w:p w14:paraId="793B6158" w14:textId="488D1A88" w:rsidR="00E23BA3" w:rsidRPr="00E23BA3" w:rsidRDefault="00E23BA3" w:rsidP="00E23BA3">
            <w:pPr>
              <w:rPr>
                <w:rFonts w:ascii="Calibri Light" w:hAnsi="Calibri Light" w:cs="Calibri Light"/>
                <w:color w:val="000000"/>
                <w:sz w:val="22"/>
                <w:szCs w:val="22"/>
                <w:lang w:val="en-NZ" w:eastAsia="en-NZ"/>
              </w:rPr>
            </w:pPr>
          </w:p>
        </w:tc>
      </w:tr>
    </w:tbl>
    <w:p w14:paraId="586877E8" w14:textId="77777777" w:rsidR="00A0331D" w:rsidRPr="00DC100D" w:rsidRDefault="00A0331D" w:rsidP="00DF48A4"/>
    <w:p w14:paraId="30FE8CFA" w14:textId="77777777" w:rsidR="00DF48A4" w:rsidRPr="00DC100D" w:rsidRDefault="00DF48A4" w:rsidP="00DF48A4"/>
    <w:p w14:paraId="080FB6D3" w14:textId="77777777" w:rsidR="00ED4EE6" w:rsidRPr="00DC100D" w:rsidRDefault="00ED4EE6"/>
    <w:p w14:paraId="64C394AA" w14:textId="77777777" w:rsidR="00DC100D" w:rsidRPr="00DC100D" w:rsidRDefault="00DC100D"/>
    <w:sectPr w:rsidR="00DC100D" w:rsidRPr="00DC100D" w:rsidSect="001B054B">
      <w:pgSz w:w="11906" w:h="16838"/>
      <w:pgMar w:top="1440" w:right="1440" w:bottom="1440" w:left="1440"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5AD"/>
    <w:multiLevelType w:val="multilevel"/>
    <w:tmpl w:val="11BA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1C9D"/>
    <w:multiLevelType w:val="hybridMultilevel"/>
    <w:tmpl w:val="5442E9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079F02AA"/>
    <w:multiLevelType w:val="hybridMultilevel"/>
    <w:tmpl w:val="93D26700"/>
    <w:lvl w:ilvl="0" w:tplc="799829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E0945"/>
    <w:multiLevelType w:val="multilevel"/>
    <w:tmpl w:val="A4CEE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5F3"/>
    <w:multiLevelType w:val="hybridMultilevel"/>
    <w:tmpl w:val="8CA86E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7C66D82"/>
    <w:multiLevelType w:val="hybridMultilevel"/>
    <w:tmpl w:val="23A60D76"/>
    <w:lvl w:ilvl="0" w:tplc="1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073E83"/>
    <w:multiLevelType w:val="hybridMultilevel"/>
    <w:tmpl w:val="F488A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AB96050"/>
    <w:multiLevelType w:val="hybridMultilevel"/>
    <w:tmpl w:val="4666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023AE"/>
    <w:multiLevelType w:val="hybridMultilevel"/>
    <w:tmpl w:val="ED6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26C58"/>
    <w:multiLevelType w:val="hybridMultilevel"/>
    <w:tmpl w:val="9432EFD4"/>
    <w:lvl w:ilvl="0" w:tplc="2E90BE9E">
      <w:start w:val="1"/>
      <w:numFmt w:val="bullet"/>
      <w:lvlText w:val="•"/>
      <w:lvlJc w:val="left"/>
      <w:pPr>
        <w:tabs>
          <w:tab w:val="num" w:pos="720"/>
        </w:tabs>
        <w:ind w:left="720" w:hanging="360"/>
      </w:pPr>
      <w:rPr>
        <w:rFonts w:ascii="Arial" w:hAnsi="Arial" w:hint="default"/>
      </w:rPr>
    </w:lvl>
    <w:lvl w:ilvl="1" w:tplc="56F6B354" w:tentative="1">
      <w:start w:val="1"/>
      <w:numFmt w:val="bullet"/>
      <w:lvlText w:val="•"/>
      <w:lvlJc w:val="left"/>
      <w:pPr>
        <w:tabs>
          <w:tab w:val="num" w:pos="1440"/>
        </w:tabs>
        <w:ind w:left="1440" w:hanging="360"/>
      </w:pPr>
      <w:rPr>
        <w:rFonts w:ascii="Arial" w:hAnsi="Arial" w:hint="default"/>
      </w:rPr>
    </w:lvl>
    <w:lvl w:ilvl="2" w:tplc="4F96C400" w:tentative="1">
      <w:start w:val="1"/>
      <w:numFmt w:val="bullet"/>
      <w:lvlText w:val="•"/>
      <w:lvlJc w:val="left"/>
      <w:pPr>
        <w:tabs>
          <w:tab w:val="num" w:pos="2160"/>
        </w:tabs>
        <w:ind w:left="2160" w:hanging="360"/>
      </w:pPr>
      <w:rPr>
        <w:rFonts w:ascii="Arial" w:hAnsi="Arial" w:hint="default"/>
      </w:rPr>
    </w:lvl>
    <w:lvl w:ilvl="3" w:tplc="C81A4730" w:tentative="1">
      <w:start w:val="1"/>
      <w:numFmt w:val="bullet"/>
      <w:lvlText w:val="•"/>
      <w:lvlJc w:val="left"/>
      <w:pPr>
        <w:tabs>
          <w:tab w:val="num" w:pos="2880"/>
        </w:tabs>
        <w:ind w:left="2880" w:hanging="360"/>
      </w:pPr>
      <w:rPr>
        <w:rFonts w:ascii="Arial" w:hAnsi="Arial" w:hint="default"/>
      </w:rPr>
    </w:lvl>
    <w:lvl w:ilvl="4" w:tplc="86FC1648" w:tentative="1">
      <w:start w:val="1"/>
      <w:numFmt w:val="bullet"/>
      <w:lvlText w:val="•"/>
      <w:lvlJc w:val="left"/>
      <w:pPr>
        <w:tabs>
          <w:tab w:val="num" w:pos="3600"/>
        </w:tabs>
        <w:ind w:left="3600" w:hanging="360"/>
      </w:pPr>
      <w:rPr>
        <w:rFonts w:ascii="Arial" w:hAnsi="Arial" w:hint="default"/>
      </w:rPr>
    </w:lvl>
    <w:lvl w:ilvl="5" w:tplc="0ECE7196" w:tentative="1">
      <w:start w:val="1"/>
      <w:numFmt w:val="bullet"/>
      <w:lvlText w:val="•"/>
      <w:lvlJc w:val="left"/>
      <w:pPr>
        <w:tabs>
          <w:tab w:val="num" w:pos="4320"/>
        </w:tabs>
        <w:ind w:left="4320" w:hanging="360"/>
      </w:pPr>
      <w:rPr>
        <w:rFonts w:ascii="Arial" w:hAnsi="Arial" w:hint="default"/>
      </w:rPr>
    </w:lvl>
    <w:lvl w:ilvl="6" w:tplc="E33651F2" w:tentative="1">
      <w:start w:val="1"/>
      <w:numFmt w:val="bullet"/>
      <w:lvlText w:val="•"/>
      <w:lvlJc w:val="left"/>
      <w:pPr>
        <w:tabs>
          <w:tab w:val="num" w:pos="5040"/>
        </w:tabs>
        <w:ind w:left="5040" w:hanging="360"/>
      </w:pPr>
      <w:rPr>
        <w:rFonts w:ascii="Arial" w:hAnsi="Arial" w:hint="default"/>
      </w:rPr>
    </w:lvl>
    <w:lvl w:ilvl="7" w:tplc="1860858E" w:tentative="1">
      <w:start w:val="1"/>
      <w:numFmt w:val="bullet"/>
      <w:lvlText w:val="•"/>
      <w:lvlJc w:val="left"/>
      <w:pPr>
        <w:tabs>
          <w:tab w:val="num" w:pos="5760"/>
        </w:tabs>
        <w:ind w:left="5760" w:hanging="360"/>
      </w:pPr>
      <w:rPr>
        <w:rFonts w:ascii="Arial" w:hAnsi="Arial" w:hint="default"/>
      </w:rPr>
    </w:lvl>
    <w:lvl w:ilvl="8" w:tplc="226E51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CC54AD"/>
    <w:multiLevelType w:val="multilevel"/>
    <w:tmpl w:val="11BA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B1A72"/>
    <w:multiLevelType w:val="hybridMultilevel"/>
    <w:tmpl w:val="8A20890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D687458"/>
    <w:multiLevelType w:val="multilevel"/>
    <w:tmpl w:val="44421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33D70"/>
    <w:multiLevelType w:val="hybridMultilevel"/>
    <w:tmpl w:val="6BE0C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D04858"/>
    <w:multiLevelType w:val="hybridMultilevel"/>
    <w:tmpl w:val="500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45727"/>
    <w:multiLevelType w:val="hybridMultilevel"/>
    <w:tmpl w:val="5372D2F0"/>
    <w:lvl w:ilvl="0" w:tplc="799829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5269478">
    <w:abstractNumId w:val="8"/>
  </w:num>
  <w:num w:numId="2" w16cid:durableId="1263343301">
    <w:abstractNumId w:val="6"/>
  </w:num>
  <w:num w:numId="3" w16cid:durableId="1487240144">
    <w:abstractNumId w:val="12"/>
  </w:num>
  <w:num w:numId="4" w16cid:durableId="1516846924">
    <w:abstractNumId w:val="13"/>
  </w:num>
  <w:num w:numId="5" w16cid:durableId="1669166911">
    <w:abstractNumId w:val="2"/>
  </w:num>
  <w:num w:numId="6" w16cid:durableId="1669482669">
    <w:abstractNumId w:val="10"/>
  </w:num>
  <w:num w:numId="7" w16cid:durableId="1801218855">
    <w:abstractNumId w:val="14"/>
  </w:num>
  <w:num w:numId="8" w16cid:durableId="1832789452">
    <w:abstractNumId w:val="4"/>
  </w:num>
  <w:num w:numId="9" w16cid:durableId="1971128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087151">
    <w:abstractNumId w:val="5"/>
  </w:num>
  <w:num w:numId="11" w16cid:durableId="2136017031">
    <w:abstractNumId w:val="3"/>
  </w:num>
  <w:num w:numId="12" w16cid:durableId="267155495">
    <w:abstractNumId w:val="9"/>
  </w:num>
  <w:num w:numId="13" w16cid:durableId="341905363">
    <w:abstractNumId w:val="15"/>
  </w:num>
  <w:num w:numId="14" w16cid:durableId="487140135">
    <w:abstractNumId w:val="0"/>
  </w:num>
  <w:num w:numId="15" w16cid:durableId="832066283">
    <w:abstractNumId w:val="7"/>
  </w:num>
  <w:num w:numId="16" w16cid:durableId="888958057">
    <w:abstractNumId w:val="1"/>
  </w:num>
  <w:num w:numId="17" w16cid:durableId="899945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A4"/>
    <w:rsid w:val="00000225"/>
    <w:rsid w:val="0000295B"/>
    <w:rsid w:val="000044F4"/>
    <w:rsid w:val="0002129E"/>
    <w:rsid w:val="000346C1"/>
    <w:rsid w:val="0003777A"/>
    <w:rsid w:val="00064894"/>
    <w:rsid w:val="00084E6F"/>
    <w:rsid w:val="000870B5"/>
    <w:rsid w:val="000B5DF2"/>
    <w:rsid w:val="000C7951"/>
    <w:rsid w:val="000D7FC0"/>
    <w:rsid w:val="000E508E"/>
    <w:rsid w:val="000E6829"/>
    <w:rsid w:val="000F4AC7"/>
    <w:rsid w:val="0011057B"/>
    <w:rsid w:val="00112266"/>
    <w:rsid w:val="00123615"/>
    <w:rsid w:val="001502B4"/>
    <w:rsid w:val="0016264E"/>
    <w:rsid w:val="00171E18"/>
    <w:rsid w:val="001728F7"/>
    <w:rsid w:val="00174ACB"/>
    <w:rsid w:val="0019676C"/>
    <w:rsid w:val="001A0498"/>
    <w:rsid w:val="001A3BE0"/>
    <w:rsid w:val="001B054B"/>
    <w:rsid w:val="001B7F0A"/>
    <w:rsid w:val="00200FE6"/>
    <w:rsid w:val="00217BCF"/>
    <w:rsid w:val="0022101C"/>
    <w:rsid w:val="002218D4"/>
    <w:rsid w:val="00224052"/>
    <w:rsid w:val="002248F2"/>
    <w:rsid w:val="00224FAB"/>
    <w:rsid w:val="002255FA"/>
    <w:rsid w:val="00230619"/>
    <w:rsid w:val="00231DE2"/>
    <w:rsid w:val="00244BE0"/>
    <w:rsid w:val="00245C14"/>
    <w:rsid w:val="00260E58"/>
    <w:rsid w:val="00272341"/>
    <w:rsid w:val="00282833"/>
    <w:rsid w:val="002C63C9"/>
    <w:rsid w:val="002C7F5A"/>
    <w:rsid w:val="00300D52"/>
    <w:rsid w:val="0030661F"/>
    <w:rsid w:val="003075E5"/>
    <w:rsid w:val="0031057B"/>
    <w:rsid w:val="00315E21"/>
    <w:rsid w:val="0037228F"/>
    <w:rsid w:val="003831CC"/>
    <w:rsid w:val="003927AE"/>
    <w:rsid w:val="00396018"/>
    <w:rsid w:val="003A2B86"/>
    <w:rsid w:val="003B2054"/>
    <w:rsid w:val="003B29BD"/>
    <w:rsid w:val="003B2FD1"/>
    <w:rsid w:val="003B4B2A"/>
    <w:rsid w:val="003D2F6B"/>
    <w:rsid w:val="003D7918"/>
    <w:rsid w:val="003E32A0"/>
    <w:rsid w:val="003F7E83"/>
    <w:rsid w:val="00400341"/>
    <w:rsid w:val="00415C3B"/>
    <w:rsid w:val="0042588B"/>
    <w:rsid w:val="00436809"/>
    <w:rsid w:val="004448C2"/>
    <w:rsid w:val="0045605D"/>
    <w:rsid w:val="00463839"/>
    <w:rsid w:val="00492549"/>
    <w:rsid w:val="0049603C"/>
    <w:rsid w:val="004A47A3"/>
    <w:rsid w:val="004A4D6A"/>
    <w:rsid w:val="004E1757"/>
    <w:rsid w:val="004F3221"/>
    <w:rsid w:val="005145AF"/>
    <w:rsid w:val="00523868"/>
    <w:rsid w:val="00554FC2"/>
    <w:rsid w:val="00555355"/>
    <w:rsid w:val="00575A81"/>
    <w:rsid w:val="005825FD"/>
    <w:rsid w:val="005A0300"/>
    <w:rsid w:val="005A165F"/>
    <w:rsid w:val="005B0E2D"/>
    <w:rsid w:val="005C0916"/>
    <w:rsid w:val="005D0650"/>
    <w:rsid w:val="006049ED"/>
    <w:rsid w:val="00630498"/>
    <w:rsid w:val="006307A0"/>
    <w:rsid w:val="00647CE3"/>
    <w:rsid w:val="0065283A"/>
    <w:rsid w:val="0065645D"/>
    <w:rsid w:val="006702EE"/>
    <w:rsid w:val="00683F59"/>
    <w:rsid w:val="00684FA5"/>
    <w:rsid w:val="00686C9C"/>
    <w:rsid w:val="006872EB"/>
    <w:rsid w:val="006B6162"/>
    <w:rsid w:val="006C222B"/>
    <w:rsid w:val="006E03B4"/>
    <w:rsid w:val="006F565A"/>
    <w:rsid w:val="0070149D"/>
    <w:rsid w:val="00712CF5"/>
    <w:rsid w:val="00724E6E"/>
    <w:rsid w:val="00751F9F"/>
    <w:rsid w:val="00757B0B"/>
    <w:rsid w:val="0076534F"/>
    <w:rsid w:val="007740D3"/>
    <w:rsid w:val="00787D74"/>
    <w:rsid w:val="007D192E"/>
    <w:rsid w:val="007D5333"/>
    <w:rsid w:val="007F2C32"/>
    <w:rsid w:val="00825E3F"/>
    <w:rsid w:val="00836188"/>
    <w:rsid w:val="00846CEB"/>
    <w:rsid w:val="00856F6A"/>
    <w:rsid w:val="008570BB"/>
    <w:rsid w:val="00872018"/>
    <w:rsid w:val="0088555D"/>
    <w:rsid w:val="00885A7F"/>
    <w:rsid w:val="0089261D"/>
    <w:rsid w:val="008A39FF"/>
    <w:rsid w:val="008C57BF"/>
    <w:rsid w:val="008E47C5"/>
    <w:rsid w:val="008F0528"/>
    <w:rsid w:val="009067A9"/>
    <w:rsid w:val="00911FFE"/>
    <w:rsid w:val="00912027"/>
    <w:rsid w:val="00916D7A"/>
    <w:rsid w:val="0092021B"/>
    <w:rsid w:val="00925AE5"/>
    <w:rsid w:val="00931EEB"/>
    <w:rsid w:val="00940165"/>
    <w:rsid w:val="009507E5"/>
    <w:rsid w:val="0099490A"/>
    <w:rsid w:val="009B4420"/>
    <w:rsid w:val="009C3CFE"/>
    <w:rsid w:val="009E4456"/>
    <w:rsid w:val="00A0331D"/>
    <w:rsid w:val="00A13020"/>
    <w:rsid w:val="00A2708C"/>
    <w:rsid w:val="00A30B26"/>
    <w:rsid w:val="00A3164F"/>
    <w:rsid w:val="00A33B35"/>
    <w:rsid w:val="00A3440A"/>
    <w:rsid w:val="00A35B19"/>
    <w:rsid w:val="00A61353"/>
    <w:rsid w:val="00A749F9"/>
    <w:rsid w:val="00A839B5"/>
    <w:rsid w:val="00A9024E"/>
    <w:rsid w:val="00AC2DFF"/>
    <w:rsid w:val="00AD1FBB"/>
    <w:rsid w:val="00B106EF"/>
    <w:rsid w:val="00B206B1"/>
    <w:rsid w:val="00B35F49"/>
    <w:rsid w:val="00B41CA6"/>
    <w:rsid w:val="00B4604D"/>
    <w:rsid w:val="00B57657"/>
    <w:rsid w:val="00B67396"/>
    <w:rsid w:val="00B758E4"/>
    <w:rsid w:val="00B87332"/>
    <w:rsid w:val="00BA6019"/>
    <w:rsid w:val="00BC08DA"/>
    <w:rsid w:val="00BE1F31"/>
    <w:rsid w:val="00BF34F8"/>
    <w:rsid w:val="00BF51AE"/>
    <w:rsid w:val="00C066A1"/>
    <w:rsid w:val="00C06C3A"/>
    <w:rsid w:val="00C156F7"/>
    <w:rsid w:val="00C15AB2"/>
    <w:rsid w:val="00C61553"/>
    <w:rsid w:val="00C624D9"/>
    <w:rsid w:val="00CA19AA"/>
    <w:rsid w:val="00CA6908"/>
    <w:rsid w:val="00CA6D5B"/>
    <w:rsid w:val="00CC5816"/>
    <w:rsid w:val="00CC6CF7"/>
    <w:rsid w:val="00CD14A5"/>
    <w:rsid w:val="00CE49A8"/>
    <w:rsid w:val="00D0010C"/>
    <w:rsid w:val="00D11C2B"/>
    <w:rsid w:val="00D320FC"/>
    <w:rsid w:val="00D32461"/>
    <w:rsid w:val="00D32D09"/>
    <w:rsid w:val="00D45EF3"/>
    <w:rsid w:val="00D55E69"/>
    <w:rsid w:val="00D80D3E"/>
    <w:rsid w:val="00D81EC4"/>
    <w:rsid w:val="00D86224"/>
    <w:rsid w:val="00D87C64"/>
    <w:rsid w:val="00D900BF"/>
    <w:rsid w:val="00D92BFE"/>
    <w:rsid w:val="00DC0193"/>
    <w:rsid w:val="00DC100D"/>
    <w:rsid w:val="00DC234A"/>
    <w:rsid w:val="00DD1556"/>
    <w:rsid w:val="00DD1B50"/>
    <w:rsid w:val="00DD759A"/>
    <w:rsid w:val="00DF48A4"/>
    <w:rsid w:val="00E15D8C"/>
    <w:rsid w:val="00E165DF"/>
    <w:rsid w:val="00E23BA3"/>
    <w:rsid w:val="00E332C5"/>
    <w:rsid w:val="00E34F6C"/>
    <w:rsid w:val="00E42658"/>
    <w:rsid w:val="00E66ED8"/>
    <w:rsid w:val="00E674F1"/>
    <w:rsid w:val="00E7159B"/>
    <w:rsid w:val="00E9457A"/>
    <w:rsid w:val="00ED2D02"/>
    <w:rsid w:val="00ED4EE6"/>
    <w:rsid w:val="00EE1B8E"/>
    <w:rsid w:val="00EE4EC4"/>
    <w:rsid w:val="00F1601D"/>
    <w:rsid w:val="00F42237"/>
    <w:rsid w:val="00F55DDC"/>
    <w:rsid w:val="00F56F58"/>
    <w:rsid w:val="00F70D32"/>
    <w:rsid w:val="00F750E7"/>
    <w:rsid w:val="00F902C1"/>
    <w:rsid w:val="00FC11A9"/>
    <w:rsid w:val="00FC1891"/>
    <w:rsid w:val="00FD2DCE"/>
    <w:rsid w:val="00FF4163"/>
    <w:rsid w:val="75505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EACF"/>
  <w15:chartTrackingRefBased/>
  <w15:docId w15:val="{226F99D1-9DAC-4943-9CD9-13C6C6C5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0A"/>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obal-navprimary-item">
    <w:name w:val="global-nav__primary-item"/>
    <w:basedOn w:val="Normal"/>
    <w:rsid w:val="00DF48A4"/>
    <w:pPr>
      <w:spacing w:before="100" w:beforeAutospacing="1" w:after="100" w:afterAutospacing="1"/>
    </w:pPr>
    <w:rPr>
      <w:rFonts w:ascii="Times New Roman" w:hAnsi="Times New Roman"/>
      <w:lang w:val="en-NZ" w:eastAsia="en-NZ"/>
    </w:rPr>
  </w:style>
  <w:style w:type="paragraph" w:styleId="NormalWeb">
    <w:name w:val="Normal (Web)"/>
    <w:basedOn w:val="Normal"/>
    <w:uiPriority w:val="99"/>
    <w:unhideWhenUsed/>
    <w:rsid w:val="00DF48A4"/>
    <w:pPr>
      <w:spacing w:before="100" w:beforeAutospacing="1" w:after="100" w:afterAutospacing="1"/>
    </w:pPr>
    <w:rPr>
      <w:rFonts w:ascii="Times New Roman" w:hAnsi="Times New Roman"/>
      <w:lang w:val="en-NZ" w:eastAsia="en-NZ"/>
    </w:rPr>
  </w:style>
  <w:style w:type="character" w:styleId="Hyperlink">
    <w:name w:val="Hyperlink"/>
    <w:basedOn w:val="DefaultParagraphFont"/>
    <w:uiPriority w:val="99"/>
    <w:unhideWhenUsed/>
    <w:rsid w:val="00DF48A4"/>
    <w:rPr>
      <w:color w:val="0563C1"/>
      <w:u w:val="single"/>
    </w:rPr>
  </w:style>
  <w:style w:type="paragraph" w:styleId="ListParagraph">
    <w:name w:val="List Paragraph"/>
    <w:basedOn w:val="Normal"/>
    <w:uiPriority w:val="34"/>
    <w:qFormat/>
    <w:rsid w:val="00DF48A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D759A"/>
    <w:pPr>
      <w:spacing w:after="0" w:line="240" w:lineRule="auto"/>
    </w:pPr>
    <w:rPr>
      <w:rFonts w:eastAsiaTheme="minorEastAsia"/>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2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matt.guzik@taraiti.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mailto:eo@cmanz.co.nz" TargetMode="Externa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cid:50204CAF-C1EE-4CE6-9803-D23A67AEF4F5-L0-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michael.rondel@bdo.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2905</Words>
  <Characters>17112</Characters>
  <Application>Microsoft Office Word</Application>
  <DocSecurity>0</DocSecurity>
  <Lines>684</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7</cp:revision>
  <dcterms:created xsi:type="dcterms:W3CDTF">2025-10-29T20:44:00Z</dcterms:created>
  <dcterms:modified xsi:type="dcterms:W3CDTF">2025-10-29T20:57:00Z</dcterms:modified>
</cp:coreProperties>
</file>